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D3D" w:rsidRDefault="00832E3C">
      <w:pPr>
        <w:spacing w:after="0"/>
        <w:ind w:left="120"/>
        <w:jc w:val="center"/>
      </w:pPr>
      <w:r>
        <w:rPr>
          <w:noProof/>
        </w:rPr>
        <w:drawing>
          <wp:inline distT="0" distB="0" distL="0" distR="0">
            <wp:extent cx="5930900" cy="8223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822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D3D" w:rsidRDefault="00675D3D">
      <w:pPr>
        <w:spacing w:after="0"/>
        <w:ind w:left="120"/>
      </w:pPr>
    </w:p>
    <w:p w:rsidR="00675D3D" w:rsidRDefault="00675D3D">
      <w:pPr>
        <w:sectPr w:rsidR="00675D3D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96936639"/>
    </w:p>
    <w:p w:rsidR="00675D3D" w:rsidRDefault="004F2E57">
      <w:pPr>
        <w:spacing w:after="0" w:line="264" w:lineRule="auto"/>
        <w:ind w:left="120"/>
        <w:jc w:val="both"/>
      </w:pPr>
      <w:bookmarkStart w:id="1" w:name="block-96936636"/>
      <w:bookmarkEnd w:id="0"/>
      <w:r>
        <w:rPr>
          <w:rFonts w:ascii="Times New Roman" w:hAnsi="Times New Roman"/>
          <w:b/>
          <w:color w:val="000000"/>
          <w:sz w:val="28"/>
        </w:rPr>
        <w:lastRenderedPageBreak/>
        <w:t>ПОЯСНИТЕЛЬНАЯ ЗАПИСКА</w:t>
      </w:r>
    </w:p>
    <w:p w:rsidR="00675D3D" w:rsidRDefault="00675D3D">
      <w:pPr>
        <w:spacing w:after="0" w:line="264" w:lineRule="auto"/>
        <w:ind w:left="120"/>
        <w:jc w:val="both"/>
      </w:pP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Программа по физике базового уровня на уровне среднего общего образования разработана на основе положений и требований к результатам освоения основ</w:t>
      </w:r>
      <w:r>
        <w:rPr>
          <w:rFonts w:ascii="Times New Roman" w:hAnsi="Times New Roman"/>
          <w:color w:val="000000"/>
          <w:sz w:val="28"/>
        </w:rPr>
        <w:t>ной образовательной программы, представленных в ФГОС СОО, а также с учётом федеральной рабочей программы воспитания и концепции преподавания учебного предмета «Физика» в образовательных организациях Российской Федерации, реализующих основные образовательны</w:t>
      </w:r>
      <w:r>
        <w:rPr>
          <w:rFonts w:ascii="Times New Roman" w:hAnsi="Times New Roman"/>
          <w:color w:val="000000"/>
          <w:sz w:val="28"/>
        </w:rPr>
        <w:t>е программы.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Содержание программы по физике направлено на формирование естественно-научной картины мира обучающихся 10–11 классов при обучении их физике на базовом уровне на основе системно-деятельностного подхода. Программа по физике </w:t>
      </w:r>
      <w:r>
        <w:rPr>
          <w:rFonts w:ascii="Times New Roman" w:hAnsi="Times New Roman"/>
          <w:color w:val="000000"/>
          <w:sz w:val="28"/>
        </w:rPr>
        <w:t>соответствует требованиям ФГОС СОО к планируемым личностным, предметным и метапредметным результатам обучения, а также учитывает необходимость реализации межпредметных связей физики с естественно-научными учебными предметами. В ней определяются основные це</w:t>
      </w:r>
      <w:r>
        <w:rPr>
          <w:rFonts w:ascii="Times New Roman" w:hAnsi="Times New Roman"/>
          <w:color w:val="000000"/>
          <w:sz w:val="28"/>
        </w:rPr>
        <w:t>ли изучения физики на уровне среднего общего образования, планируемые результаты освоения курса физики: личностные, метапредметные, предметные (на базовом уровне).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Программа по физике включает:</w:t>
      </w:r>
    </w:p>
    <w:p w:rsidR="00675D3D" w:rsidRDefault="004F2E57">
      <w:pPr>
        <w:numPr>
          <w:ilvl w:val="0"/>
          <w:numId w:val="1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планируемые результаты освоения курса физики на базовом уровне</w:t>
      </w:r>
      <w:r>
        <w:rPr>
          <w:rFonts w:ascii="Times New Roman" w:hAnsi="Times New Roman"/>
          <w:color w:val="000000"/>
          <w:sz w:val="28"/>
        </w:rPr>
        <w:t>, в том числе предметные результаты по годам обучения;</w:t>
      </w:r>
    </w:p>
    <w:p w:rsidR="00675D3D" w:rsidRDefault="004F2E57">
      <w:pPr>
        <w:numPr>
          <w:ilvl w:val="0"/>
          <w:numId w:val="1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содержание учебного предмета «Физика» по годам обучения.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Физика как наука о наиболее общих законах природы, выступая в качестве учебного предмета в школе, вносит существенный вклад в систему знаний об </w:t>
      </w:r>
      <w:r>
        <w:rPr>
          <w:rFonts w:ascii="Times New Roman" w:hAnsi="Times New Roman"/>
          <w:color w:val="000000"/>
          <w:sz w:val="28"/>
        </w:rPr>
        <w:t xml:space="preserve">окружающем мире. Школьный курс физики – системообразующий для естественно-научных учебных предметов, поскольку физические законы лежат в основе процессов и явлений, изучаемых химией, биологией, физической географией и астрономией. Использование и активное </w:t>
      </w:r>
      <w:r>
        <w:rPr>
          <w:rFonts w:ascii="Times New Roman" w:hAnsi="Times New Roman"/>
          <w:color w:val="000000"/>
          <w:sz w:val="28"/>
        </w:rPr>
        <w:t>применение физических знаний определяет характер и развитие разнообразных технологий в сфере энергетики, транспорта, освоения космоса, получения новых материалов с заданными свойствами и других. Изучение физики вносит основной вклад в формирование естестве</w:t>
      </w:r>
      <w:r>
        <w:rPr>
          <w:rFonts w:ascii="Times New Roman" w:hAnsi="Times New Roman"/>
          <w:color w:val="000000"/>
          <w:sz w:val="28"/>
        </w:rPr>
        <w:t xml:space="preserve">нно-научной картины мира обучающихся, в формирование умений применять научный метод познания при выполнении ими учебных исследований.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основу курса физики для уровня среднего общего образования положен ряд идей, которые можно рассматривать как принципы е</w:t>
      </w:r>
      <w:r>
        <w:rPr>
          <w:rFonts w:ascii="Times New Roman" w:hAnsi="Times New Roman"/>
          <w:color w:val="000000"/>
          <w:sz w:val="28"/>
        </w:rPr>
        <w:t>го построения.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lastRenderedPageBreak/>
        <w:t>Идея целостности</w:t>
      </w:r>
      <w:r>
        <w:rPr>
          <w:rFonts w:ascii="Times New Roman" w:hAnsi="Times New Roman"/>
          <w:color w:val="000000"/>
          <w:sz w:val="28"/>
        </w:rPr>
        <w:t>. В соответствии с ней курс является логически завершённым, он содержит материал из всех разделов физики, включает как вопросы классической, так и современной физики.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Идея генерализации</w:t>
      </w:r>
      <w:r>
        <w:rPr>
          <w:rFonts w:ascii="Times New Roman" w:hAnsi="Times New Roman"/>
          <w:color w:val="000000"/>
          <w:sz w:val="28"/>
        </w:rPr>
        <w:t>. В соответствии с ней материал курса фи</w:t>
      </w:r>
      <w:r>
        <w:rPr>
          <w:rFonts w:ascii="Times New Roman" w:hAnsi="Times New Roman"/>
          <w:color w:val="000000"/>
          <w:sz w:val="28"/>
        </w:rPr>
        <w:t>зики объединён вокруг физических теорий. Ведущим в курсе является формирование представлений о структурных уровнях материи, веществе и поле.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Идея гуманитаризации</w:t>
      </w:r>
      <w:r>
        <w:rPr>
          <w:rFonts w:ascii="Times New Roman" w:hAnsi="Times New Roman"/>
          <w:color w:val="000000"/>
          <w:sz w:val="28"/>
        </w:rPr>
        <w:t>. Её реализация предполагает использование гуманитарного потенциала физической науки, осмыслени</w:t>
      </w:r>
      <w:r>
        <w:rPr>
          <w:rFonts w:ascii="Times New Roman" w:hAnsi="Times New Roman"/>
          <w:color w:val="000000"/>
          <w:sz w:val="28"/>
        </w:rPr>
        <w:t>е связи развития физики с развитием общества, а также с мировоззренческими, нравственными и экологическими проблемами.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Идея прикладной направленности</w:t>
      </w:r>
      <w:r>
        <w:rPr>
          <w:rFonts w:ascii="Times New Roman" w:hAnsi="Times New Roman"/>
          <w:color w:val="000000"/>
          <w:sz w:val="28"/>
        </w:rPr>
        <w:t>. Курс физики предполагает знакомство с широким кругом технических и технологических приложений изученных т</w:t>
      </w:r>
      <w:r>
        <w:rPr>
          <w:rFonts w:ascii="Times New Roman" w:hAnsi="Times New Roman"/>
          <w:color w:val="000000"/>
          <w:sz w:val="28"/>
        </w:rPr>
        <w:t xml:space="preserve">еорий и законов.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Идея экологизации</w:t>
      </w:r>
      <w:r>
        <w:rPr>
          <w:rFonts w:ascii="Times New Roman" w:hAnsi="Times New Roman"/>
          <w:color w:val="000000"/>
          <w:sz w:val="28"/>
        </w:rPr>
        <w:t xml:space="preserve"> реализуется посредством введения элементов содержания, посвящённых экологическим проблемам современности, которые связаны с развитием техники и технологий, а также обсуждения проблем рационального природопользования и эк</w:t>
      </w:r>
      <w:r>
        <w:rPr>
          <w:rFonts w:ascii="Times New Roman" w:hAnsi="Times New Roman"/>
          <w:color w:val="000000"/>
          <w:sz w:val="28"/>
        </w:rPr>
        <w:t>ологической безопасности.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Стержневыми элементами курса физики на уровне среднего общего образования являются физические теории (формирование представлений о структуре построения физической теории, роли фундаментальных законов и принципов в современных пред</w:t>
      </w:r>
      <w:r>
        <w:rPr>
          <w:rFonts w:ascii="Times New Roman" w:hAnsi="Times New Roman"/>
          <w:color w:val="000000"/>
          <w:sz w:val="28"/>
        </w:rPr>
        <w:t xml:space="preserve">ставлениях о природе, границах применимости теорий, для описания естественно-научных явлений и процессов).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Системно-деятельностный подход в курсе физики реализуется прежде всего за счёт организации экспериментальной деятельности обучающихся. Для базового </w:t>
      </w:r>
      <w:r>
        <w:rPr>
          <w:rFonts w:ascii="Times New Roman" w:hAnsi="Times New Roman"/>
          <w:color w:val="000000"/>
          <w:sz w:val="28"/>
        </w:rPr>
        <w:t>уровня курса физики – это использование системы фронтальных кратковременных экспериментов и лабораторных работ, которые в программе по физике объединены в общий список ученических практических работ. Выделение в указанном перечне лабораторных работ, провод</w:t>
      </w:r>
      <w:r>
        <w:rPr>
          <w:rFonts w:ascii="Times New Roman" w:hAnsi="Times New Roman"/>
          <w:color w:val="000000"/>
          <w:sz w:val="28"/>
        </w:rPr>
        <w:t>имых для контроля и оценки, осуществляется участниками образовательного процесса исходя из особенностей планирования и оснащения кабинета физики. При этом обеспечивается овладение обучающимися умениями проводить косвенные измерения, исследования зависимост</w:t>
      </w:r>
      <w:r>
        <w:rPr>
          <w:rFonts w:ascii="Times New Roman" w:hAnsi="Times New Roman"/>
          <w:color w:val="000000"/>
          <w:sz w:val="28"/>
        </w:rPr>
        <w:t>ей физических величин и постановку опытов по проверке предложенных гипотез.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Большое внимание уделяется решению расчётных и качественных задач. При этом для расчётных задач приоритетом являются задачи с явно заданной физической моделью, позволяющие применят</w:t>
      </w:r>
      <w:r>
        <w:rPr>
          <w:rFonts w:ascii="Times New Roman" w:hAnsi="Times New Roman"/>
          <w:color w:val="000000"/>
          <w:sz w:val="28"/>
        </w:rPr>
        <w:t xml:space="preserve">ь изученные законы и </w:t>
      </w:r>
      <w:r>
        <w:rPr>
          <w:rFonts w:ascii="Times New Roman" w:hAnsi="Times New Roman"/>
          <w:color w:val="000000"/>
          <w:sz w:val="28"/>
        </w:rPr>
        <w:lastRenderedPageBreak/>
        <w:t>закономерности как из одного раздела курса, так и интегрируя знания из разных разделов. Для качественных задач приоритетом являются задания на объяснение протекания физических явлений и процессов в окружающей жизни, требующие выбора фи</w:t>
      </w:r>
      <w:r>
        <w:rPr>
          <w:rFonts w:ascii="Times New Roman" w:hAnsi="Times New Roman"/>
          <w:color w:val="000000"/>
          <w:sz w:val="28"/>
        </w:rPr>
        <w:t xml:space="preserve">зической модели для ситуации практико-ориентированного характера.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соответствии с требованиями ФГОС СОО к материально-техническому обеспечению учебного процесса базовый уровень курса физики на уровне среднего общего образования должен изучаться в условия</w:t>
      </w:r>
      <w:r>
        <w:rPr>
          <w:rFonts w:ascii="Times New Roman" w:hAnsi="Times New Roman"/>
          <w:color w:val="000000"/>
          <w:sz w:val="28"/>
        </w:rPr>
        <w:t>х предметного кабинета физики или в условиях интегрированного кабинета предметов естественно-научного цикла. В кабинете физики должно быть необходимое лабораторное оборудование для выполнения указанных в программе по физике ученических практических работ и</w:t>
      </w:r>
      <w:r>
        <w:rPr>
          <w:rFonts w:ascii="Times New Roman" w:hAnsi="Times New Roman"/>
          <w:color w:val="000000"/>
          <w:sz w:val="28"/>
        </w:rPr>
        <w:t xml:space="preserve"> демонстрационное оборудование.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Демонстрационное оборудование формируется в соответствии с принципом минимальной достаточности и обеспечивает постановку перечисленных в программе по физике ключевых демонстраций для исследования изучаемых явлений и процесс</w:t>
      </w:r>
      <w:r>
        <w:rPr>
          <w:rFonts w:ascii="Times New Roman" w:hAnsi="Times New Roman"/>
          <w:color w:val="000000"/>
          <w:sz w:val="28"/>
        </w:rPr>
        <w:t xml:space="preserve">ов, эмпирических и фундаментальных законов, их технических применений.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Лабораторное оборудование для ученических практических работ формируется в виде тематических комплектов и обеспечивается в расчёте одного комплекта на двух обучающихся. Тематические ко</w:t>
      </w:r>
      <w:r>
        <w:rPr>
          <w:rFonts w:ascii="Times New Roman" w:hAnsi="Times New Roman"/>
          <w:color w:val="000000"/>
          <w:sz w:val="28"/>
        </w:rPr>
        <w:t>мплекты лабораторного оборудования должны быть построены на комплексном использовании аналоговых и цифровых приборов, а также компьютерных измерительных систем в виде цифровых лабораторий.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Основными целями изучения физики в общем образовании являются: </w:t>
      </w:r>
    </w:p>
    <w:p w:rsidR="00675D3D" w:rsidRDefault="004F2E57">
      <w:pPr>
        <w:numPr>
          <w:ilvl w:val="0"/>
          <w:numId w:val="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фор</w:t>
      </w:r>
      <w:r>
        <w:rPr>
          <w:rFonts w:ascii="Times New Roman" w:hAnsi="Times New Roman"/>
          <w:color w:val="000000"/>
          <w:sz w:val="28"/>
        </w:rPr>
        <w:t>мирование интереса и стремления обучающихся к научному изучению природы, развитие их интеллектуальных и творческих способностей;</w:t>
      </w:r>
    </w:p>
    <w:p w:rsidR="00675D3D" w:rsidRDefault="004F2E57">
      <w:pPr>
        <w:numPr>
          <w:ilvl w:val="0"/>
          <w:numId w:val="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развитие представлений о научном методе познания и формирование исследовательского отношения к окружающим явлениям;</w:t>
      </w:r>
    </w:p>
    <w:p w:rsidR="00675D3D" w:rsidRDefault="004F2E57">
      <w:pPr>
        <w:numPr>
          <w:ilvl w:val="0"/>
          <w:numId w:val="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формировани</w:t>
      </w:r>
      <w:r>
        <w:rPr>
          <w:rFonts w:ascii="Times New Roman" w:hAnsi="Times New Roman"/>
          <w:color w:val="000000"/>
          <w:sz w:val="28"/>
        </w:rPr>
        <w:t>е научного мировоззрения как результата изучения основ строения материи и фундаментальных законов физики;</w:t>
      </w:r>
    </w:p>
    <w:p w:rsidR="00675D3D" w:rsidRDefault="004F2E57">
      <w:pPr>
        <w:numPr>
          <w:ilvl w:val="0"/>
          <w:numId w:val="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формирование умений объяснять явления с использованием физических знаний и научных доказательств;</w:t>
      </w:r>
    </w:p>
    <w:p w:rsidR="00675D3D" w:rsidRDefault="004F2E57">
      <w:pPr>
        <w:numPr>
          <w:ilvl w:val="0"/>
          <w:numId w:val="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формирование представлений о роли физики для развити</w:t>
      </w:r>
      <w:r>
        <w:rPr>
          <w:rFonts w:ascii="Times New Roman" w:hAnsi="Times New Roman"/>
          <w:color w:val="000000"/>
          <w:sz w:val="28"/>
        </w:rPr>
        <w:t>я других естественных наук, техники и технологий.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Достижение этих целей обеспечивается решением следующих задач в процессе изучения курса физики на уровне среднего общего образования:</w:t>
      </w:r>
    </w:p>
    <w:p w:rsidR="00675D3D" w:rsidRDefault="004F2E57">
      <w:pPr>
        <w:numPr>
          <w:ilvl w:val="0"/>
          <w:numId w:val="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приобретение системы знаний об общих физических </w:t>
      </w:r>
      <w:r>
        <w:rPr>
          <w:rFonts w:ascii="Times New Roman" w:hAnsi="Times New Roman"/>
          <w:color w:val="000000"/>
          <w:sz w:val="28"/>
        </w:rPr>
        <w:t>закономерностях, законах, теориях, включая механику, молекулярную физику, электродинамику, квантовую физику и элементы астрофизики;</w:t>
      </w:r>
    </w:p>
    <w:p w:rsidR="00675D3D" w:rsidRDefault="004F2E57">
      <w:pPr>
        <w:numPr>
          <w:ilvl w:val="0"/>
          <w:numId w:val="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формирование умений применять теоретические знания для объяснения физических явлений в природе и для принятия практических р</w:t>
      </w:r>
      <w:r>
        <w:rPr>
          <w:rFonts w:ascii="Times New Roman" w:hAnsi="Times New Roman"/>
          <w:color w:val="000000"/>
          <w:sz w:val="28"/>
        </w:rPr>
        <w:t>ешений в повседневной жизни;</w:t>
      </w:r>
    </w:p>
    <w:p w:rsidR="00675D3D" w:rsidRDefault="004F2E57">
      <w:pPr>
        <w:numPr>
          <w:ilvl w:val="0"/>
          <w:numId w:val="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освоение способов решения различных задач с явно заданной физической моделью, задач, подразумевающих самостоятельное создание физической модели, адекватной условиям задачи;</w:t>
      </w:r>
    </w:p>
    <w:p w:rsidR="00675D3D" w:rsidRDefault="004F2E57">
      <w:pPr>
        <w:numPr>
          <w:ilvl w:val="0"/>
          <w:numId w:val="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понимание физических основ и принципов действия технических устройств и технологических процессов, их влияния на окружающую среду; </w:t>
      </w:r>
    </w:p>
    <w:p w:rsidR="00675D3D" w:rsidRDefault="004F2E57">
      <w:pPr>
        <w:numPr>
          <w:ilvl w:val="0"/>
          <w:numId w:val="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овладение методами самостоятельного планирования и проведения физических экспериментов, анализа и интерпретации информации, </w:t>
      </w:r>
      <w:r>
        <w:rPr>
          <w:rFonts w:ascii="Times New Roman" w:hAnsi="Times New Roman"/>
          <w:color w:val="000000"/>
          <w:sz w:val="28"/>
        </w:rPr>
        <w:t>определения достоверности полученного результата;</w:t>
      </w:r>
    </w:p>
    <w:p w:rsidR="00675D3D" w:rsidRDefault="004F2E57">
      <w:pPr>
        <w:numPr>
          <w:ilvl w:val="0"/>
          <w:numId w:val="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создание условий для развития умений проектно-исследовательской, творческой деятельности.</w:t>
      </w:r>
    </w:p>
    <w:p w:rsidR="00675D3D" w:rsidRDefault="004F2E57">
      <w:pPr>
        <w:spacing w:after="0" w:line="264" w:lineRule="auto"/>
        <w:ind w:firstLine="600"/>
        <w:jc w:val="both"/>
      </w:pPr>
      <w:bookmarkStart w:id="2" w:name="490f2411-5974-435e-ac25-4fd30bd3d382"/>
      <w:r>
        <w:rPr>
          <w:rFonts w:ascii="Times New Roman" w:hAnsi="Times New Roman"/>
          <w:color w:val="000000"/>
          <w:sz w:val="28"/>
        </w:rPr>
        <w:t>На изучение физики (базовый уровень) на уровне среднего общего образования отводится 136 часов: в 10 классе – 68 час</w:t>
      </w:r>
      <w:r>
        <w:rPr>
          <w:rFonts w:ascii="Times New Roman" w:hAnsi="Times New Roman"/>
          <w:color w:val="000000"/>
          <w:sz w:val="28"/>
        </w:rPr>
        <w:t>ов (2 часа в неделю), в 11 классе – 68 часов (2 часа в неделю).</w:t>
      </w:r>
      <w:bookmarkEnd w:id="2"/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Предлагаемый в программе по физике перечень лабораторных и практических работ является рекомендованным, учитель делает выбор проведения лабораторных работ и опытов с учётом индивидуальных особ</w:t>
      </w:r>
      <w:r>
        <w:rPr>
          <w:rFonts w:ascii="Times New Roman" w:hAnsi="Times New Roman"/>
          <w:color w:val="000000"/>
          <w:sz w:val="28"/>
        </w:rPr>
        <w:t>енностей обучающихся.</w:t>
      </w:r>
    </w:p>
    <w:p w:rsidR="00675D3D" w:rsidRDefault="00675D3D">
      <w:pPr>
        <w:sectPr w:rsidR="00675D3D">
          <w:pgSz w:w="11906" w:h="16383"/>
          <w:pgMar w:top="1134" w:right="850" w:bottom="1134" w:left="1701" w:header="720" w:footer="720" w:gutter="0"/>
          <w:cols w:space="720"/>
        </w:sectPr>
      </w:pPr>
    </w:p>
    <w:p w:rsidR="00675D3D" w:rsidRDefault="004F2E57">
      <w:pPr>
        <w:spacing w:after="0" w:line="264" w:lineRule="auto"/>
        <w:ind w:left="120"/>
        <w:jc w:val="both"/>
      </w:pPr>
      <w:bookmarkStart w:id="3" w:name="_Toc124426195"/>
      <w:bookmarkStart w:id="4" w:name="block-96936637"/>
      <w:bookmarkEnd w:id="1"/>
      <w:bookmarkEnd w:id="3"/>
      <w:r>
        <w:rPr>
          <w:rFonts w:ascii="Times New Roman" w:hAnsi="Times New Roman"/>
          <w:b/>
          <w:color w:val="000000"/>
          <w:sz w:val="28"/>
        </w:rPr>
        <w:lastRenderedPageBreak/>
        <w:t xml:space="preserve">СОДЕРЖАНИЕ ОБУЧЕНИЯ </w:t>
      </w:r>
    </w:p>
    <w:p w:rsidR="00675D3D" w:rsidRDefault="00675D3D">
      <w:pPr>
        <w:spacing w:after="0" w:line="264" w:lineRule="auto"/>
        <w:ind w:left="120"/>
        <w:jc w:val="both"/>
      </w:pP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:rsidR="00675D3D" w:rsidRDefault="00675D3D">
      <w:pPr>
        <w:spacing w:after="0" w:line="264" w:lineRule="auto"/>
        <w:ind w:left="120"/>
        <w:jc w:val="both"/>
      </w:pP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Раздел 1. Физика и методы научного познания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Физика – наука о природе. Научные методы познания окружающего мира. Роль эксперимента и теории в процессе познания природы. Эксперимент в физике.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Модел</w:t>
      </w:r>
      <w:r>
        <w:rPr>
          <w:rFonts w:ascii="Times New Roman" w:hAnsi="Times New Roman"/>
          <w:color w:val="000000"/>
          <w:sz w:val="28"/>
        </w:rPr>
        <w:t xml:space="preserve">ирование физических явлений и процессов. Научные гипотезы. Физические законы и теории. Границы применимости физических законов. Принцип соответствия.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Роль и место физики в формировании современной научной картины мира, в практической деятельности людей.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Демонстрации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Аналоговые и цифровые измерительные приборы, компьютерные датчики.</w:t>
      </w:r>
    </w:p>
    <w:p w:rsidR="00675D3D" w:rsidRDefault="00675D3D">
      <w:pPr>
        <w:spacing w:after="0" w:line="264" w:lineRule="auto"/>
        <w:ind w:left="120"/>
        <w:jc w:val="both"/>
      </w:pP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Раздел 2. Механика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 xml:space="preserve">Тема 1. Кинематика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Механическое движение. Относительность механического движения. Система отсчёта. Траектория.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Перемещение, скорость (средняя скорость, мг</w:t>
      </w:r>
      <w:r>
        <w:rPr>
          <w:rFonts w:ascii="Times New Roman" w:hAnsi="Times New Roman"/>
          <w:color w:val="000000"/>
          <w:sz w:val="28"/>
        </w:rPr>
        <w:t xml:space="preserve">новенная скорость) и ускорение материальной точки, их проекции на оси системы координат. Сложение перемещений и сложение скоростей.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Равномерное и равноускоренное прямолинейное движение. Графики зависимости координат, скорости, ускорения, пути и перемещения материальной точки от времени.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Свободное падение. Ускорение свободного падения.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Криволинейное движение. Движение материальной точ</w:t>
      </w:r>
      <w:r>
        <w:rPr>
          <w:rFonts w:ascii="Times New Roman" w:hAnsi="Times New Roman"/>
          <w:color w:val="000000"/>
          <w:sz w:val="28"/>
        </w:rPr>
        <w:t xml:space="preserve">ки по окружности с постоянной по модулю скоростью. Угловая скорость, линейная скорость. Период и частота обращения. Центростремительное ускорение.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спидометр, движение снарядов, цепные и ремённые передачи.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Демонстрации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Модель системы отсчёта, иллюстрация кинематических характеристик движения.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Преобразование движений с использованием простых механизмов.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Падение тел в воздухе и в разреженном пространстве.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Наблюдение движения тела, брошенного под углом к гори</w:t>
      </w:r>
      <w:r>
        <w:rPr>
          <w:rFonts w:ascii="Times New Roman" w:hAnsi="Times New Roman"/>
          <w:color w:val="000000"/>
          <w:sz w:val="28"/>
        </w:rPr>
        <w:t xml:space="preserve">зонту и горизонтально.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Измерение ускорения свободного падения.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Направление скорости при движении по окружности.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неравномерного движения с целью определения мгновенной скорости.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Исследование соотношения</w:t>
      </w:r>
      <w:r>
        <w:rPr>
          <w:rFonts w:ascii="Times New Roman" w:hAnsi="Times New Roman"/>
          <w:color w:val="000000"/>
          <w:sz w:val="28"/>
        </w:rPr>
        <w:t xml:space="preserve"> между путями, пройденными телом за последовательные равные промежутки времени при равноускоренном движении с начальной скоростью, равной нулю.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движения шарика в вязкой жидкости.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движения тела, брошенного горизонтально.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Тема 2. Динамика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</w:t>
      </w:r>
      <w:r>
        <w:rPr>
          <w:rFonts w:ascii="Times New Roman" w:hAnsi="Times New Roman"/>
          <w:color w:val="000000"/>
          <w:sz w:val="28"/>
        </w:rPr>
        <w:t xml:space="preserve">ринцип относительности Галилея. Первый закон Ньютона. Инерциальные системы отсчёта.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Масса тела. Сила. Принцип суперпозиции сил. Второй закон Ньютона для материальной точки. Третий закон Ньютона для материальных точек.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Закон всемирного тяготения. Сила тяже</w:t>
      </w:r>
      <w:r>
        <w:rPr>
          <w:rFonts w:ascii="Times New Roman" w:hAnsi="Times New Roman"/>
          <w:color w:val="000000"/>
          <w:sz w:val="28"/>
        </w:rPr>
        <w:t xml:space="preserve">сти. Первая космическая скорость.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Сила упругости. Закон Гука. Вес тела.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Трение. Виды трения (покоя, скольжения, качения). Сила трения. Сухое трение. Сила трения скольжения и сила трения покоя. Коэффициент трения. Сила сопротивления при движении тела в жидкости или газе.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Поступательное и вращательное движение абсолютно твёрдог</w:t>
      </w:r>
      <w:r>
        <w:rPr>
          <w:rFonts w:ascii="Times New Roman" w:hAnsi="Times New Roman"/>
          <w:color w:val="000000"/>
          <w:sz w:val="28"/>
        </w:rPr>
        <w:t>о тела.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Момент силы относительно оси вращения. Плечо силы. Условия равновесия твёрдого тела.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подшипники, движение искусственных спутников.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Демонстрации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Явление инерции.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Сравнение масс взаимодействующих тел.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Второй закон Ньютона.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Измерение сил.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Сложение сил.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Зависимость силы упругости от деформации.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Невесомость. Вес тела при ускоренном подъёме и падении.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Сравнение сил трения покоя, качения и скольжения.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Условия равновесия твёрдого тела. Виды </w:t>
      </w:r>
      <w:r>
        <w:rPr>
          <w:rFonts w:ascii="Times New Roman" w:hAnsi="Times New Roman"/>
          <w:color w:val="000000"/>
          <w:sz w:val="28"/>
        </w:rPr>
        <w:t>равновесия.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движения бруска по наклонной плоскости.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Исследование зависимости сил упругости, возникающих в пружине и резиновом образце, от их деформации.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Исследование условий равновесия твёрдого тела, и</w:t>
      </w:r>
      <w:r>
        <w:rPr>
          <w:rFonts w:ascii="Times New Roman" w:hAnsi="Times New Roman"/>
          <w:color w:val="000000"/>
          <w:sz w:val="28"/>
        </w:rPr>
        <w:t>меющего ось вращения.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Тема 3. Законы сохранения в механике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Импульс материальной точки (тела), системы материальных точек. Импульс силы и изменение импульса тела. Закон сохранения импульса. Реактивное движение.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Работа силы. Мощность силы.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Кинетическая энерг</w:t>
      </w:r>
      <w:r>
        <w:rPr>
          <w:rFonts w:ascii="Times New Roman" w:hAnsi="Times New Roman"/>
          <w:color w:val="000000"/>
          <w:sz w:val="28"/>
        </w:rPr>
        <w:t>ия материальной точки. Теорема об изменении кинетической энергии.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Потенциальная энергия. Потенциальная энергия упруго деформированной пружины. Потенциальная энергия тела вблизи поверхности Земли.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Потенциальные и непотенциальные силы. Связь работы непотенц</w:t>
      </w:r>
      <w:r>
        <w:rPr>
          <w:rFonts w:ascii="Times New Roman" w:hAnsi="Times New Roman"/>
          <w:color w:val="000000"/>
          <w:sz w:val="28"/>
        </w:rPr>
        <w:t>иальных сил с изменением механической энергии системы тел. Закон сохранения механической энергии.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Упругие и неупругие столкновения.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водомёт, копёр, пружинный пистолет, движение ракет.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Демонстрации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Закон сох</w:t>
      </w:r>
      <w:r>
        <w:rPr>
          <w:rFonts w:ascii="Times New Roman" w:hAnsi="Times New Roman"/>
          <w:color w:val="000000"/>
          <w:sz w:val="28"/>
        </w:rPr>
        <w:t>ранения импульса.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Реактивное движение.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Переход потенциальной энергии в кинетическую и обратно.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Изучение абсолютно неупругого удара с помощью двух одинаковых нитяных маятников.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Исследование связи работы силы с и</w:t>
      </w:r>
      <w:r>
        <w:rPr>
          <w:rFonts w:ascii="Times New Roman" w:hAnsi="Times New Roman"/>
          <w:color w:val="000000"/>
          <w:sz w:val="28"/>
        </w:rPr>
        <w:t>зменением механической энергии тела на примере растяжения резинового жгута.</w:t>
      </w:r>
    </w:p>
    <w:p w:rsidR="00675D3D" w:rsidRDefault="00675D3D">
      <w:pPr>
        <w:spacing w:after="0" w:line="264" w:lineRule="auto"/>
        <w:ind w:left="120"/>
        <w:jc w:val="both"/>
      </w:pP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Раздел 3. Молекулярная физика и термодинамика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Тема 1. Основы молекулярно-кинетической теории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Основные положения молекулярно-кинетической теории и их опытное </w:t>
      </w:r>
      <w:r>
        <w:rPr>
          <w:rFonts w:ascii="Times New Roman" w:hAnsi="Times New Roman"/>
          <w:color w:val="000000"/>
          <w:sz w:val="28"/>
        </w:rPr>
        <w:t>обоснование. Броуновское движение. Диффузия. Характер движения и взаимодействия частиц вещества. Модели строения газов, жидкостей и твёрдых тел и объяснение свойств вещества на основе этих моделей. Масса и размеры молекул. Количество вещества. Постоянная А</w:t>
      </w:r>
      <w:r>
        <w:rPr>
          <w:rFonts w:ascii="Times New Roman" w:hAnsi="Times New Roman"/>
          <w:color w:val="000000"/>
          <w:sz w:val="28"/>
        </w:rPr>
        <w:t>вогадро.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Тепловое равновесие. Температура и её измерение. Шкала температур Цельсия.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Модель идеального газа. Основное уравнение молекулярно-кинетической теории идеального газа. Абсолютная температура как мера средней кинетической энергии теплового движения</w:t>
      </w:r>
      <w:r>
        <w:rPr>
          <w:rFonts w:ascii="Times New Roman" w:hAnsi="Times New Roman"/>
          <w:color w:val="000000"/>
          <w:sz w:val="28"/>
        </w:rPr>
        <w:t xml:space="preserve"> частиц газа. Шкала температур Кельвина. Газовые законы. Уравнение Менделеева–Клапейрона. Закон Дальтона. Изопроцессы в идеальном газе с постоянным количеством вещества. Графическое представление изопроцессов: изотерма, изохора, изобара.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термометр, барометр.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Демонстрации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Опыты, доказывающие дискретное строение вещества, фотографии молекул органических соединений.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Опыты по диффузии жидкостей и газов.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Модель броуновского движения.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Модель оп</w:t>
      </w:r>
      <w:r>
        <w:rPr>
          <w:rFonts w:ascii="Times New Roman" w:hAnsi="Times New Roman"/>
          <w:color w:val="000000"/>
          <w:sz w:val="28"/>
        </w:rPr>
        <w:t>ыта Штерна.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Опыты, доказывающие существование межмолекулярного взаимодействия.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Модель, иллюстрирующая природу давления газа на стенки сосуда.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Опыты, иллюстрирующие уравнение состояния идеального газа, изопроцессы.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</w:t>
      </w:r>
      <w:r>
        <w:rPr>
          <w:rFonts w:ascii="Times New Roman" w:hAnsi="Times New Roman"/>
          <w:i/>
          <w:color w:val="000000"/>
          <w:sz w:val="28"/>
        </w:rPr>
        <w:t>ты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Определение массы воздуха в классной комнате на основе измерений объёма комнаты, давления и температуры воздуха в ней.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Исследование зависимости между параметрами состояния разреженного газа.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Тема 2. Основы термодинамики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Термодинамическая система. Внутре</w:t>
      </w:r>
      <w:r>
        <w:rPr>
          <w:rFonts w:ascii="Times New Roman" w:hAnsi="Times New Roman"/>
          <w:color w:val="000000"/>
          <w:sz w:val="28"/>
        </w:rPr>
        <w:t xml:space="preserve">нняя энергия термодинамической системы и способы её изменения. Количество теплоты и работа. Внутренняя энергия одноатомного идеального газа. Виды теплопередачи: теплопроводность, конвекция, излучение. Удельная теплоёмкость вещества. Количество теплоты при </w:t>
      </w:r>
      <w:r>
        <w:rPr>
          <w:rFonts w:ascii="Times New Roman" w:hAnsi="Times New Roman"/>
          <w:color w:val="000000"/>
          <w:sz w:val="28"/>
        </w:rPr>
        <w:t xml:space="preserve">теплопередаче.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Понятие об адиабатном процессе. Первый закон термодинамики. Применение первого закона термодинамики к изопроцессам. Графическая интерпретация работы газа.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Второй закон термодинамики. Необратимость процессов в природе.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Тепловые машины. Принц</w:t>
      </w:r>
      <w:r>
        <w:rPr>
          <w:rFonts w:ascii="Times New Roman" w:hAnsi="Times New Roman"/>
          <w:color w:val="000000"/>
          <w:sz w:val="28"/>
        </w:rPr>
        <w:t>ипы действия тепловых машин. Преобразования энергии в тепловых машинах. Коэффициент полезного действия тепловой машины. Цикл Карно и его коэффициент полезного действия. Экологические проблемы теплоэнергетики.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Технические устройства и практическое применени</w:t>
      </w:r>
      <w:r>
        <w:rPr>
          <w:rFonts w:ascii="Times New Roman" w:hAnsi="Times New Roman"/>
          <w:color w:val="000000"/>
          <w:sz w:val="28"/>
        </w:rPr>
        <w:t>е: двигатель внутреннего сгорания, бытовой холодильник, кондиционер.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Демонстрации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Изменение внутренней энергии тела при совершении работы: вылет пробки из бутылки под действием сжатого воздуха, нагревание эфира в латунной трубке путём трения (видеодемонстр</w:t>
      </w:r>
      <w:r>
        <w:rPr>
          <w:rFonts w:ascii="Times New Roman" w:hAnsi="Times New Roman"/>
          <w:color w:val="000000"/>
          <w:sz w:val="28"/>
        </w:rPr>
        <w:t xml:space="preserve">ация).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Изменение внутренней энергии (температуры) тела при теплопередаче.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Опыт по адиабатному расширению воздуха (опыт с воздушным огнивом).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Модели паровой турбины, двигателя внутреннего сгорания, реактивного двигателя.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 xml:space="preserve">Ученический </w:t>
      </w:r>
      <w:r>
        <w:rPr>
          <w:rFonts w:ascii="Times New Roman" w:hAnsi="Times New Roman"/>
          <w:i/>
          <w:color w:val="000000"/>
          <w:sz w:val="28"/>
        </w:rPr>
        <w:t>эксперимент, лабораторные работы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Измерение удельной теплоёмкости.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Тема 3. Агрегатные состояния вещества. Фазовые переходы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Парообразование и конденсация. Испарение и кипение. Абсолютная и относительная влажность воздуха. Насыщенный пар. Удельная теплота пар</w:t>
      </w:r>
      <w:r>
        <w:rPr>
          <w:rFonts w:ascii="Times New Roman" w:hAnsi="Times New Roman"/>
          <w:color w:val="000000"/>
          <w:sz w:val="28"/>
        </w:rPr>
        <w:t xml:space="preserve">ообразования. Зависимость температуры кипения от давления.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Твёрдое тело. Кристаллические и аморфные тела. Анизотропия свойств кристаллов. Жидкие кристаллы. Современные материалы. Плавление и кристаллизация. Удельная теплота плавления. Сублимация.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Уравнени</w:t>
      </w:r>
      <w:r>
        <w:rPr>
          <w:rFonts w:ascii="Times New Roman" w:hAnsi="Times New Roman"/>
          <w:color w:val="000000"/>
          <w:sz w:val="28"/>
        </w:rPr>
        <w:t>е теплового баланса.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гигрометр и психрометр, калориметр, технологии получения современных материалов, в том числе наноматериалов, и нанотехнологии.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Демонстрации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Свойства насыщенных паров.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Кипение при пониже</w:t>
      </w:r>
      <w:r>
        <w:rPr>
          <w:rFonts w:ascii="Times New Roman" w:hAnsi="Times New Roman"/>
          <w:color w:val="000000"/>
          <w:sz w:val="28"/>
        </w:rPr>
        <w:t>нном давлении.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Способы измерения влажности.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Наблюдение нагревания и плавления кристаллического вещества.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Демонстрация кристаллов.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Измерение относительной влажности воздуха.</w:t>
      </w:r>
    </w:p>
    <w:p w:rsidR="00675D3D" w:rsidRDefault="00675D3D">
      <w:pPr>
        <w:spacing w:after="0" w:line="264" w:lineRule="auto"/>
        <w:ind w:left="120"/>
        <w:jc w:val="both"/>
      </w:pP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Раздел 4. Электродинамика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 xml:space="preserve">Тема 1. </w:t>
      </w:r>
      <w:r>
        <w:rPr>
          <w:rFonts w:ascii="Times New Roman" w:hAnsi="Times New Roman"/>
          <w:b/>
          <w:i/>
          <w:color w:val="000000"/>
          <w:sz w:val="28"/>
        </w:rPr>
        <w:t>Электростатика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Электризация тел. Электрический заряд. Два вида электрических зарядов. Проводники, диэлектрики и полупроводники. Закон сохранения электрического заряда.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Взаимодействие зарядов. Закон Кулона. Точечный электрический заряд. Электрическое поле.</w:t>
      </w:r>
      <w:r>
        <w:rPr>
          <w:rFonts w:ascii="Times New Roman" w:hAnsi="Times New Roman"/>
          <w:color w:val="000000"/>
          <w:sz w:val="28"/>
        </w:rPr>
        <w:t xml:space="preserve"> Напряжённость электрического поля. Принцип </w:t>
      </w:r>
      <w:r>
        <w:rPr>
          <w:rFonts w:ascii="Times New Roman" w:hAnsi="Times New Roman"/>
          <w:color w:val="000000"/>
          <w:sz w:val="28"/>
        </w:rPr>
        <w:lastRenderedPageBreak/>
        <w:t>суперпозиции электрических полей. Линии напряжённости электрического поля.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Работа сил электростатического поля. Потенциал. Разность потенциалов. Проводники и диэлектрики в электростатическом поле. Диэлектрическая</w:t>
      </w:r>
      <w:r>
        <w:rPr>
          <w:rFonts w:ascii="Times New Roman" w:hAnsi="Times New Roman"/>
          <w:color w:val="000000"/>
          <w:sz w:val="28"/>
        </w:rPr>
        <w:t xml:space="preserve"> проницаемость.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Электроёмкость. Конденсатор. Электроёмкость плоского конденсатора. Энергия заряженного конденсатора.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электроскоп, электрометр, электростатическая защита, заземление электроприборов, конденс</w:t>
      </w:r>
      <w:r>
        <w:rPr>
          <w:rFonts w:ascii="Times New Roman" w:hAnsi="Times New Roman"/>
          <w:color w:val="000000"/>
          <w:sz w:val="28"/>
        </w:rPr>
        <w:t>атор, копировальный аппарат, струйный принтер.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Демонстрации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Устройство и принцип действия электрометра.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Взаимодействие наэлектризованных тел.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Электрическое поле заряженных тел.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Проводники в электростатическом поле.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Электростатическая защита.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Диэлектрики в электростатическом поле.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Зависимость электроёмкости плоского конденсатора от площади пластин, расстояния между ними и диэлектрической проницаемости.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Энергия заряженного конденсатора.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Измерение элек</w:t>
      </w:r>
      <w:r>
        <w:rPr>
          <w:rFonts w:ascii="Times New Roman" w:hAnsi="Times New Roman"/>
          <w:color w:val="000000"/>
          <w:sz w:val="28"/>
        </w:rPr>
        <w:t>троёмкости конденсатора.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Тема 2. Постоянный электрический ток. Токи в различных средах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Электрический ток. Условия существования электрического тока. Источники тока. Сила тока. Постоянный ток.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Напряжение. Закон Ома для участка цепи.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Электрическое сопротив</w:t>
      </w:r>
      <w:r>
        <w:rPr>
          <w:rFonts w:ascii="Times New Roman" w:hAnsi="Times New Roman"/>
          <w:color w:val="000000"/>
          <w:sz w:val="28"/>
        </w:rPr>
        <w:t xml:space="preserve">ление. Удельное сопротивление вещества. Последовательное, параллельное, смешанное соединение проводников.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Работа электрического тока. Закон Джоуля–Ленца. Мощность электрического тока.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Электродвижущая сила и внутреннее сопротивление источника тока. Закон </w:t>
      </w:r>
      <w:r>
        <w:rPr>
          <w:rFonts w:ascii="Times New Roman" w:hAnsi="Times New Roman"/>
          <w:color w:val="000000"/>
          <w:sz w:val="28"/>
        </w:rPr>
        <w:t>Ома для полной (замкнутой) электрической цепи. Короткое замыкание.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Электронная проводимость твёрдых металлов. Зависимость сопротивления металлов от температуры. Сверхпроводимость.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Электрический ток в вакууме. Свойства электронных пучков.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Полупроводники. С</w:t>
      </w:r>
      <w:r>
        <w:rPr>
          <w:rFonts w:ascii="Times New Roman" w:hAnsi="Times New Roman"/>
          <w:color w:val="000000"/>
          <w:sz w:val="28"/>
        </w:rPr>
        <w:t>обственная и примесная проводимость полупроводников. Свойства p–n-перехода. Полупроводниковые приборы.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Электрический ток в растворах и расплавах электролитов. Электролитическая диссоциация. Электролиз.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Электрический ток в газах. Самостоятельный и несамосто</w:t>
      </w:r>
      <w:r>
        <w:rPr>
          <w:rFonts w:ascii="Times New Roman" w:hAnsi="Times New Roman"/>
          <w:color w:val="000000"/>
          <w:sz w:val="28"/>
        </w:rPr>
        <w:t>ятельный разряд. Молния. Плазма.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амперметр, вольтметр, реостат, источники тока, электронагревательные приборы, электроосветительные приборы, термометр сопротивления, вакуумный диод, термисторы и фоторезисто</w:t>
      </w:r>
      <w:r>
        <w:rPr>
          <w:rFonts w:ascii="Times New Roman" w:hAnsi="Times New Roman"/>
          <w:color w:val="000000"/>
          <w:sz w:val="28"/>
        </w:rPr>
        <w:t>ры, полупроводниковый диод, гальваника.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Демонстрации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Измерение силы тока и напряжения.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Зависимость сопротивления цилиндрических проводников от длины, площади поперечного сечения и материала.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Смешанное соединение проводников.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Прямое измерение электродвижуще</w:t>
      </w:r>
      <w:r>
        <w:rPr>
          <w:rFonts w:ascii="Times New Roman" w:hAnsi="Times New Roman"/>
          <w:color w:val="000000"/>
          <w:sz w:val="28"/>
        </w:rPr>
        <w:t>й силы. Короткое замыкание гальванического элемента и оценка внутреннего сопротивления.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Зависимость сопротивления металлов от температуры.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Проводимость электролитов.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Искровой разряд и проводимость воздуха.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Односторонняя проводимость диода.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смешанного соединения резисторов.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Измерение электродвижущей силы источника тока и его внутреннего сопротивления.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Наблюдение электролиза.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Межпредметные связи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курса физики базового уровня в 10 кл</w:t>
      </w:r>
      <w:r>
        <w:rPr>
          <w:rFonts w:ascii="Times New Roman" w:hAnsi="Times New Roman"/>
          <w:color w:val="000000"/>
          <w:sz w:val="28"/>
        </w:rPr>
        <w:t>ассе осуществляется с учётом содержательных межпредметных связей с курсами математики, биологии, химии, географии и технологии.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Межпредметные понятия</w:t>
      </w:r>
      <w:r>
        <w:rPr>
          <w:rFonts w:ascii="Times New Roman" w:hAnsi="Times New Roman"/>
          <w:color w:val="000000"/>
          <w:sz w:val="28"/>
        </w:rPr>
        <w:t>, связанные с изучением методов научного познания: явление, научный факт, гипотеза, физическая величина, за</w:t>
      </w:r>
      <w:r>
        <w:rPr>
          <w:rFonts w:ascii="Times New Roman" w:hAnsi="Times New Roman"/>
          <w:color w:val="000000"/>
          <w:sz w:val="28"/>
        </w:rPr>
        <w:t>кон, теория, наблюдение, эксперимент, моделирование, модель, измерение.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Математика:</w:t>
      </w:r>
      <w:r>
        <w:rPr>
          <w:rFonts w:ascii="Times New Roman" w:hAnsi="Times New Roman"/>
          <w:color w:val="000000"/>
          <w:sz w:val="28"/>
        </w:rPr>
        <w:t xml:space="preserve"> решение системы уравнений, линейная функция, парабола, гипербола, их графики и свойства, тригонометрические функции: синус, косинус, тангенс, котангенс, основное тригономет</w:t>
      </w:r>
      <w:r>
        <w:rPr>
          <w:rFonts w:ascii="Times New Roman" w:hAnsi="Times New Roman"/>
          <w:color w:val="000000"/>
          <w:sz w:val="28"/>
        </w:rPr>
        <w:t>рическое тождество, векторы и их проекции на оси координат, сложение векторов.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Биология:</w:t>
      </w:r>
      <w:r>
        <w:rPr>
          <w:rFonts w:ascii="Times New Roman" w:hAnsi="Times New Roman"/>
          <w:color w:val="000000"/>
          <w:sz w:val="28"/>
        </w:rPr>
        <w:t xml:space="preserve"> механическое движение в живой природе, диффузия, осмос, теплообмен живых организмов (виды теплопередачи, тепловое равновесие), электрические явления в живой природе.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Х</w:t>
      </w:r>
      <w:r>
        <w:rPr>
          <w:rFonts w:ascii="Times New Roman" w:hAnsi="Times New Roman"/>
          <w:i/>
          <w:color w:val="000000"/>
          <w:sz w:val="28"/>
        </w:rPr>
        <w:t>имия:</w:t>
      </w:r>
      <w:r>
        <w:rPr>
          <w:rFonts w:ascii="Times New Roman" w:hAnsi="Times New Roman"/>
          <w:color w:val="000000"/>
          <w:sz w:val="28"/>
        </w:rPr>
        <w:t xml:space="preserve"> дискретное строение вещества, строение атомов и молекул, моль вещества, молярная масса, тепловые свойства твёрдых тел, жидкостей и </w:t>
      </w:r>
      <w:r>
        <w:rPr>
          <w:rFonts w:ascii="Times New Roman" w:hAnsi="Times New Roman"/>
          <w:color w:val="000000"/>
          <w:sz w:val="28"/>
        </w:rPr>
        <w:lastRenderedPageBreak/>
        <w:t>газов, электрические свойства металлов, электролитическая диссоциация, гальваника.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География:</w:t>
      </w:r>
      <w:r>
        <w:rPr>
          <w:rFonts w:ascii="Times New Roman" w:hAnsi="Times New Roman"/>
          <w:color w:val="000000"/>
          <w:sz w:val="28"/>
        </w:rPr>
        <w:t xml:space="preserve"> влажность воздуха, ветры,</w:t>
      </w:r>
      <w:r>
        <w:rPr>
          <w:rFonts w:ascii="Times New Roman" w:hAnsi="Times New Roman"/>
          <w:color w:val="000000"/>
          <w:sz w:val="28"/>
        </w:rPr>
        <w:t xml:space="preserve"> барометр, термометр.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Технология:</w:t>
      </w:r>
      <w:r>
        <w:rPr>
          <w:rFonts w:ascii="Times New Roman" w:hAnsi="Times New Roman"/>
          <w:color w:val="000000"/>
          <w:sz w:val="28"/>
        </w:rPr>
        <w:t xml:space="preserve"> преобразование движений с использованием механизмов, учёт трения в технике, подшипники, использование закона сохранения импульса в технике (ракета, водомёт и другие), двигатель внутреннего сгорания, паровая турбина, бытово</w:t>
      </w:r>
      <w:r>
        <w:rPr>
          <w:rFonts w:ascii="Times New Roman" w:hAnsi="Times New Roman"/>
          <w:color w:val="000000"/>
          <w:sz w:val="28"/>
        </w:rPr>
        <w:t>й холодильник, кондиционер, технологии получения современных материалов, в том числе наноматериалов, и нанотехнологии, электростатическая защита, заземление электроприборов, ксерокс, струйный принтер, электронагревательные приборы, электроосветительные при</w:t>
      </w:r>
      <w:r>
        <w:rPr>
          <w:rFonts w:ascii="Times New Roman" w:hAnsi="Times New Roman"/>
          <w:color w:val="000000"/>
          <w:sz w:val="28"/>
        </w:rPr>
        <w:t>боры, гальваника.</w:t>
      </w:r>
    </w:p>
    <w:p w:rsidR="00675D3D" w:rsidRDefault="00675D3D">
      <w:pPr>
        <w:spacing w:after="0" w:line="264" w:lineRule="auto"/>
        <w:ind w:left="120"/>
        <w:jc w:val="both"/>
      </w:pP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11 КЛАСС</w:t>
      </w:r>
    </w:p>
    <w:p w:rsidR="00675D3D" w:rsidRDefault="00675D3D">
      <w:pPr>
        <w:spacing w:after="0" w:line="264" w:lineRule="auto"/>
        <w:ind w:left="120"/>
        <w:jc w:val="both"/>
      </w:pP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Раздел 4. Электродинамика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Тема 3. Магнитное поле. Электромагнитная индукция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Постоянные магниты. Взаимодействие постоянных магнитов. Магнитное поле. Вектор магнитной индукции. Принцип суперпозиции магнитных полей. Линии магнитно</w:t>
      </w:r>
      <w:r>
        <w:rPr>
          <w:rFonts w:ascii="Times New Roman" w:hAnsi="Times New Roman"/>
          <w:color w:val="000000"/>
          <w:sz w:val="28"/>
        </w:rPr>
        <w:t>й индукции. Картина линий магнитной индукции поля постоянных магнитов.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Магнитное поле проводника с током. Картина линий индукции магнитного поля длинного прямого проводника и замкнутого кольцевого проводника, катушки с током. Опыт Эрстеда. Взаимодействие п</w:t>
      </w:r>
      <w:r>
        <w:rPr>
          <w:rFonts w:ascii="Times New Roman" w:hAnsi="Times New Roman"/>
          <w:color w:val="000000"/>
          <w:sz w:val="28"/>
        </w:rPr>
        <w:t>роводников с током.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Сила Ампера, её модуль и направление.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Сила Лоренца, её модуль и направление. Движение заряженной частицы в однородном магнитном поле. Работа силы Лоренца.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Явление электромагнитной индукции. Поток вектора магнитной индукции. Электродвижу</w:t>
      </w:r>
      <w:r>
        <w:rPr>
          <w:rFonts w:ascii="Times New Roman" w:hAnsi="Times New Roman"/>
          <w:color w:val="000000"/>
          <w:sz w:val="28"/>
        </w:rPr>
        <w:t>щая сила индукции. Закон электромагнитной индукции Фарадея.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Вихревое электрическое поле. Электродвижущая сила индукции в проводнике, движущемся поступательно в однородном магнитном поле.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Правило Ленца.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Индуктивность. Явление самоиндукции. Электродвижущая сила самоиндукции.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Энергия магнитного поля катушки с током.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Электромагнитное поле.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постоянные магниты, электромагниты, электродвигатель, ускорители элем</w:t>
      </w:r>
      <w:r>
        <w:rPr>
          <w:rFonts w:ascii="Times New Roman" w:hAnsi="Times New Roman"/>
          <w:color w:val="000000"/>
          <w:sz w:val="28"/>
        </w:rPr>
        <w:t>ентарных частиц, индукционная печь.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lastRenderedPageBreak/>
        <w:t>Демонстрации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Опыт Эрстеда.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Отклонение электронного пучка магнитным полем.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Линии индукции магнитного поля.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Взаимодействие двух проводников с током.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Сила Ампера.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Действие силы Лоренца на ионы электролита.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Явление электро</w:t>
      </w:r>
      <w:r>
        <w:rPr>
          <w:rFonts w:ascii="Times New Roman" w:hAnsi="Times New Roman"/>
          <w:color w:val="000000"/>
          <w:sz w:val="28"/>
        </w:rPr>
        <w:t xml:space="preserve">магнитной индукции.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Правило Ленца.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Зависимость электродвижущей силы индукции от скорости изменения магнитного потока.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Явление самоиндукции.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магнитного поля катушки с током.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Исследование </w:t>
      </w:r>
      <w:r>
        <w:rPr>
          <w:rFonts w:ascii="Times New Roman" w:hAnsi="Times New Roman"/>
          <w:color w:val="000000"/>
          <w:sz w:val="28"/>
        </w:rPr>
        <w:t>действия постоянного магнита на рамку с током.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Исследование явления электромагнитной индукции.</w:t>
      </w:r>
    </w:p>
    <w:p w:rsidR="00675D3D" w:rsidRDefault="00675D3D">
      <w:pPr>
        <w:spacing w:after="0" w:line="264" w:lineRule="auto"/>
        <w:ind w:left="120"/>
        <w:jc w:val="both"/>
      </w:pP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Раздел 5. Колебания и волны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Тема 1. Механические и электромагнитные колебания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Колебательная система. Свободные механические колебания. Гармонические колебания. </w:t>
      </w:r>
      <w:r>
        <w:rPr>
          <w:rFonts w:ascii="Times New Roman" w:hAnsi="Times New Roman"/>
          <w:color w:val="000000"/>
          <w:sz w:val="28"/>
        </w:rPr>
        <w:t xml:space="preserve">Период, частота, амплитуда и фаза колебаний. Пружинный маятник. Математический маятник. Уравнение гармонических колебаний. Превращение энергии при гармонических колебаниях.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Колебательный контур. Свободные электромагнитные колебания в идеальном колебательн</w:t>
      </w:r>
      <w:r>
        <w:rPr>
          <w:rFonts w:ascii="Times New Roman" w:hAnsi="Times New Roman"/>
          <w:color w:val="000000"/>
          <w:sz w:val="28"/>
        </w:rPr>
        <w:t>ом контуре. Аналогия между механическими и электромагнитными колебаниями. Формула Томсона. Закон сохранения энергии в идеальном колебательном контуре.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Представление о затухающих колебаниях. Вынужденные механические колебания. Резонанс. Вынужденные электромагнитные колебания.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Переменный ток. Синусоидальный переменный ток. Мощность переменного тока. Амплитудное и действующее значение силы тока и напряжени</w:t>
      </w:r>
      <w:r>
        <w:rPr>
          <w:rFonts w:ascii="Times New Roman" w:hAnsi="Times New Roman"/>
          <w:color w:val="000000"/>
          <w:sz w:val="28"/>
        </w:rPr>
        <w:t xml:space="preserve">я.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Трансформатор. Производство, передача и потребление электрической энергии. Экологические риски при производстве электроэнергии. Культура использования электроэнергии в повседневной жизни.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электрический</w:t>
      </w:r>
      <w:r>
        <w:rPr>
          <w:rFonts w:ascii="Times New Roman" w:hAnsi="Times New Roman"/>
          <w:color w:val="000000"/>
          <w:sz w:val="28"/>
        </w:rPr>
        <w:t xml:space="preserve"> звонок, генератор переменного тока, линии электропередач.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Демонстрации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Исследование параметров колебательной системы (пружинный или математический маятник).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Наблюдение затухающих колебаний.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Исследование свойств вынужденных колебаний.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Наблюдение резонанса.</w:t>
      </w:r>
      <w:r>
        <w:rPr>
          <w:rFonts w:ascii="Times New Roman" w:hAnsi="Times New Roman"/>
          <w:color w:val="000000"/>
          <w:sz w:val="28"/>
        </w:rPr>
        <w:t xml:space="preserve">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Свободные электромагнитные колебания.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Осциллограммы (зависимости силы тока и напряжения от времени) для электромагнитных колебаний.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Резонанс при последовательном соединении резистора, катушки индуктивности и конденсатора.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Модель линии электропередачи.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Уч</w:t>
      </w:r>
      <w:r>
        <w:rPr>
          <w:rFonts w:ascii="Times New Roman" w:hAnsi="Times New Roman"/>
          <w:i/>
          <w:color w:val="000000"/>
          <w:sz w:val="28"/>
        </w:rPr>
        <w:t>енический эксперимент, лабораторные работы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Исследование зависимости периода малых колебаний груза на нити от длины нити и массы груза.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Исследование переменного тока в цепи из последовательно соединённых конденсатора, катушки и резистора.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Тема 2. Механическ</w:t>
      </w:r>
      <w:r>
        <w:rPr>
          <w:rFonts w:ascii="Times New Roman" w:hAnsi="Times New Roman"/>
          <w:b/>
          <w:i/>
          <w:color w:val="000000"/>
          <w:sz w:val="28"/>
        </w:rPr>
        <w:t>ие и электромагнитные волны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Механические волны, условия распространения. Период. Скорость распространения и длина волны. Поперечные и продольные волны. Интерференция и дифракция механических волн.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Звук. Скорость звука. Громкость звука. Высота тона. Тембр з</w:t>
      </w:r>
      <w:r>
        <w:rPr>
          <w:rFonts w:ascii="Times New Roman" w:hAnsi="Times New Roman"/>
          <w:color w:val="000000"/>
          <w:sz w:val="28"/>
        </w:rPr>
        <w:t>вука.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Электромагнитные волны. Условия излучения электромагнитных волн. Взаимная ориентация векторов E, B, V в электромагнитной волне. Свойства электромагнитных волн: отражение, преломление, поляризация, дифракция, интерференция. Скорость электромагнитных в</w:t>
      </w:r>
      <w:r>
        <w:rPr>
          <w:rFonts w:ascii="Times New Roman" w:hAnsi="Times New Roman"/>
          <w:color w:val="000000"/>
          <w:sz w:val="28"/>
        </w:rPr>
        <w:t>олн.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Шкала электромагнитных волн. Применение электромагнитных волн в технике и быту.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Принципы радиосвязи и телевидения. Радиолокация.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Электромагнитное загрязнение окружающей среды.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Технические устройства и практическое применение: музыкальные инструменты, </w:t>
      </w:r>
      <w:r>
        <w:rPr>
          <w:rFonts w:ascii="Times New Roman" w:hAnsi="Times New Roman"/>
          <w:color w:val="000000"/>
          <w:sz w:val="28"/>
        </w:rPr>
        <w:t>ультразвуковая диагностика в технике и медицине, радар, радиоприёмник, телевизор, антенна, телефон, СВЧ-печь.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Демонстрации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Образование и распространение поперечных и продольных волн.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Колеблющееся тело как источник звука.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Наблюдение отражения и преломления </w:t>
      </w:r>
      <w:r>
        <w:rPr>
          <w:rFonts w:ascii="Times New Roman" w:hAnsi="Times New Roman"/>
          <w:color w:val="000000"/>
          <w:sz w:val="28"/>
        </w:rPr>
        <w:t>механических волн.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Наблюдение интерференции и дифракции механических волн.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Звуковой резонанс.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Наблюдение связи громкости звука и высоты тона с амплитудой и частотой колебаний.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Исследование свойств электромагнитных волн: отражение, преломление, </w:t>
      </w:r>
      <w:r>
        <w:rPr>
          <w:rFonts w:ascii="Times New Roman" w:hAnsi="Times New Roman"/>
          <w:color w:val="000000"/>
          <w:sz w:val="28"/>
        </w:rPr>
        <w:t>поляризация, дифракция, интерференция.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Тема 3. Оптика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Геометрическая оптика. Прямолинейное распространение света в однородной среде. Луч света. Точечный источник света.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Отражение света. Законы отражения света. Построение изображений в плоском зеркале.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</w:t>
      </w:r>
      <w:r>
        <w:rPr>
          <w:rFonts w:ascii="Times New Roman" w:hAnsi="Times New Roman"/>
          <w:color w:val="000000"/>
          <w:sz w:val="28"/>
        </w:rPr>
        <w:t>еломление света. Законы преломления света. Абсолютный показатель преломления. Полное внутреннее отражение. Предельный угол полного внутреннего отражения.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Дисперсия света. Сложный состав белого света. Цвет.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Собирающие и рассеивающие линзы. Тонкая линза. Фок</w:t>
      </w:r>
      <w:r>
        <w:rPr>
          <w:rFonts w:ascii="Times New Roman" w:hAnsi="Times New Roman"/>
          <w:color w:val="000000"/>
          <w:sz w:val="28"/>
        </w:rPr>
        <w:t>усное расстояние и оптическая сила тонкой линзы. Построение изображений в собирающих и рассеивающих линзах. Формула тонкой линзы. Увеличение, даваемое линзой.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Пределы применимости геометрической оптики.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Волновая оптика. Интерференция света. Когерентные ист</w:t>
      </w:r>
      <w:r>
        <w:rPr>
          <w:rFonts w:ascii="Times New Roman" w:hAnsi="Times New Roman"/>
          <w:color w:val="000000"/>
          <w:sz w:val="28"/>
        </w:rPr>
        <w:t>очники. Условия наблюдения максимумов и минимумов в интерференционной картине от двух синфазных когерентных источников.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Дифракция света. Дифракционная решётка. Условие наблюдения главных максимумов при падении монохроматического света на дифракционную решё</w:t>
      </w:r>
      <w:r>
        <w:rPr>
          <w:rFonts w:ascii="Times New Roman" w:hAnsi="Times New Roman"/>
          <w:color w:val="000000"/>
          <w:sz w:val="28"/>
        </w:rPr>
        <w:t>тку.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Поляризация света.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очки, лупа, фотоаппарат, проекционный аппарат, микроскоп, телескоп, волоконная оптика, дифракционная решётка, поляроид.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Демонстрации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Прямолинейное распространение, отражение и прелом</w:t>
      </w:r>
      <w:r>
        <w:rPr>
          <w:rFonts w:ascii="Times New Roman" w:hAnsi="Times New Roman"/>
          <w:color w:val="000000"/>
          <w:sz w:val="28"/>
        </w:rPr>
        <w:t>ление света. Оптические приборы.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Полное внутреннее отражение. Модель световода.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Исследование свойств изображений в линзах.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Модели микроскопа, телескопа.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Наблюдение интерференции света.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Наблюдение дифракции света.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Наблюдение дисперсии света.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Получение спек</w:t>
      </w:r>
      <w:r>
        <w:rPr>
          <w:rFonts w:ascii="Times New Roman" w:hAnsi="Times New Roman"/>
          <w:color w:val="000000"/>
          <w:sz w:val="28"/>
        </w:rPr>
        <w:t>тра с помощью призмы.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Получение спектра с помощью дифракционной решётки.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Наблюдение поляризации света.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Измерение показателя преломления стекла.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Исследование свойств изображений в линзах.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Наблюдение </w:t>
      </w:r>
      <w:r>
        <w:rPr>
          <w:rFonts w:ascii="Times New Roman" w:hAnsi="Times New Roman"/>
          <w:color w:val="000000"/>
          <w:sz w:val="28"/>
        </w:rPr>
        <w:t>дисперсии света.</w:t>
      </w:r>
    </w:p>
    <w:p w:rsidR="00675D3D" w:rsidRDefault="00675D3D">
      <w:pPr>
        <w:spacing w:after="0" w:line="264" w:lineRule="auto"/>
        <w:ind w:left="120"/>
        <w:jc w:val="both"/>
      </w:pP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Раздел 6. Основы специальной теории относительности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Границы применимости классической механики. Постулаты специальной теории относительности: инвариантность модуля скорости света в вакууме, принцип относительности Эйнштейна.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Относительнос</w:t>
      </w:r>
      <w:r>
        <w:rPr>
          <w:rFonts w:ascii="Times New Roman" w:hAnsi="Times New Roman"/>
          <w:color w:val="000000"/>
          <w:sz w:val="28"/>
        </w:rPr>
        <w:t>ть одновременности. Замедление времени и сокращение длины.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Энергия и импульс релятивистской частицы.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Связь массы с энергией и импульсом релятивистской частицы. Энергия покоя.</w:t>
      </w:r>
    </w:p>
    <w:p w:rsidR="00675D3D" w:rsidRDefault="00675D3D">
      <w:pPr>
        <w:spacing w:after="0" w:line="264" w:lineRule="auto"/>
        <w:ind w:left="120"/>
        <w:jc w:val="both"/>
      </w:pP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Раздел 7. Квантовая физика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Тема 1. Элементы квантовой оптики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Фотоны. Формула Пла</w:t>
      </w:r>
      <w:r>
        <w:rPr>
          <w:rFonts w:ascii="Times New Roman" w:hAnsi="Times New Roman"/>
          <w:color w:val="000000"/>
          <w:sz w:val="28"/>
        </w:rPr>
        <w:t xml:space="preserve">нка связи энергии фотона с его частотой. Энергия и импульс фотона.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Открытие и исследование фотоэффекта. Опыты А. Г. Столетова. Законы фотоэффекта. Уравнение Эйнштейна для фотоэффекта. «Красная граница» фотоэффекта.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Давление света. Опыты П. Н. Лебедева.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Химическое действие света.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фотоэлемент, фотодатчик, солнечная батарея, светодиод.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Демонстрации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Фотоэффект на установке с цинковой пластиной.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Исследование законов внешнего фотоэффекта.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Светодиод.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Солнечная </w:t>
      </w:r>
      <w:r>
        <w:rPr>
          <w:rFonts w:ascii="Times New Roman" w:hAnsi="Times New Roman"/>
          <w:color w:val="000000"/>
          <w:sz w:val="28"/>
        </w:rPr>
        <w:t>батарея.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Тема 2. Строение атома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Модель атома Томсона. Опыты Резерфорда по рассеянию α -частиц. Планетарная модель атома. Постулаты Бора. Излучение и поглощение фотонов при переходе атома с одного уровня энергии на другой. Виды спектров. Спектр уровней энер</w:t>
      </w:r>
      <w:r>
        <w:rPr>
          <w:rFonts w:ascii="Times New Roman" w:hAnsi="Times New Roman"/>
          <w:color w:val="000000"/>
          <w:sz w:val="28"/>
        </w:rPr>
        <w:t xml:space="preserve">гии атома водорода.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Волновые свойства частиц. Волны де Бройля. Корпускулярно-волновой дуализм.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Спонтанное и вынужденное излучение.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спектральный анализ (спектроскоп), лазер, квантовый компьютер.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lastRenderedPageBreak/>
        <w:t>Демонстрации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Модель опыта Резерфорда.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Определение длины волны лазера.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Наблюдение линейчатых спектров излучения.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Лазер.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Наблюдение линейчатого спектра.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Тема 3. Атомное ядро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Эксперименты, доказывающие сложность ст</w:t>
      </w:r>
      <w:r>
        <w:rPr>
          <w:rFonts w:ascii="Times New Roman" w:hAnsi="Times New Roman"/>
          <w:color w:val="000000"/>
          <w:sz w:val="28"/>
        </w:rPr>
        <w:t xml:space="preserve">роения ядра. Открытие радиоактивности. Опыты Резерфорда по определению состава радиоактивного излучения. Свойства альфа-, бета-, гамма-излучения. Влияние радиоактивности на живые организмы.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Открытие протона и нейтрона. Нуклонная модель ядра Гейзенберга–Ив</w:t>
      </w:r>
      <w:r>
        <w:rPr>
          <w:rFonts w:ascii="Times New Roman" w:hAnsi="Times New Roman"/>
          <w:color w:val="000000"/>
          <w:sz w:val="28"/>
        </w:rPr>
        <w:t xml:space="preserve">аненко. Заряд ядра. Массовое число ядра. Изотопы.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Альфа-распад. Электронный и позитронный бета-распад. Гамма-излучение. Закон радиоактивного распада.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Энергия связи нуклонов в ядре. Ядерные силы. Дефект массы ядра.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Ядерные реакции. Деление и синтез ядер.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Я</w:t>
      </w:r>
      <w:r>
        <w:rPr>
          <w:rFonts w:ascii="Times New Roman" w:hAnsi="Times New Roman"/>
          <w:color w:val="000000"/>
          <w:sz w:val="28"/>
        </w:rPr>
        <w:t>дерный реактор. Термоядерный синтез. Проблемы и перспективы ядерной энергетики. Экологические аспекты ядерной энергетики.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Элементарные частицы. Открытие позитрона.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Методы наблюдения и регистрации элементарных частиц.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Фундаментальные взаимодействия. Единст</w:t>
      </w:r>
      <w:r>
        <w:rPr>
          <w:rFonts w:ascii="Times New Roman" w:hAnsi="Times New Roman"/>
          <w:color w:val="000000"/>
          <w:sz w:val="28"/>
        </w:rPr>
        <w:t>во физической картины мира.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Технические устройства и практическое применение: дозиметр, камера Вильсона, ядерный реактор, атомная бомба.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Демонстрации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Счётчик ионизирующих частиц.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Ученический эксперимент, лабораторные работы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Исследование треков частиц (по г</w:t>
      </w:r>
      <w:r>
        <w:rPr>
          <w:rFonts w:ascii="Times New Roman" w:hAnsi="Times New Roman"/>
          <w:color w:val="000000"/>
          <w:sz w:val="28"/>
        </w:rPr>
        <w:t>отовым фотографиям).</w:t>
      </w:r>
    </w:p>
    <w:p w:rsidR="00675D3D" w:rsidRDefault="00675D3D">
      <w:pPr>
        <w:spacing w:after="0" w:line="264" w:lineRule="auto"/>
        <w:ind w:left="120"/>
        <w:jc w:val="both"/>
      </w:pP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Раздел 8. Элементы астрономии и астрофизики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Этапы развития астрономии. Прикладное и мировоззренческое значение астрономии.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Вид звёздного неба. Созвездия, яркие звёзды, планеты, их видимое движение.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Солнечная система.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Солнце. Солнечная активность. Источник энергии Солнца и звёзд. Звёзды, их основные характеристики. Диаграмма «спектральный класс – светимость». Звёзды главной последовательности. Зависимость «масса – светимость» для звёзд главной </w:t>
      </w:r>
      <w:r>
        <w:rPr>
          <w:rFonts w:ascii="Times New Roman" w:hAnsi="Times New Roman"/>
          <w:color w:val="000000"/>
          <w:sz w:val="28"/>
        </w:rPr>
        <w:t xml:space="preserve">последовательности. Внутреннее строение </w:t>
      </w:r>
      <w:r>
        <w:rPr>
          <w:rFonts w:ascii="Times New Roman" w:hAnsi="Times New Roman"/>
          <w:color w:val="000000"/>
          <w:sz w:val="28"/>
        </w:rPr>
        <w:lastRenderedPageBreak/>
        <w:t>звёзд. Современные представления о происхождении и эволюции Солнца и звёзд. Этапы жизни звёзд.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Млечный Путь – наша Галактика. Положение и движение Солнца в Галактике. Типы галактик. Радиогалактики и квазары. Чёрные д</w:t>
      </w:r>
      <w:r>
        <w:rPr>
          <w:rFonts w:ascii="Times New Roman" w:hAnsi="Times New Roman"/>
          <w:color w:val="000000"/>
          <w:sz w:val="28"/>
        </w:rPr>
        <w:t>ыры в ядрах галактик.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Вселенная. Расширение Вселенной. Закон Хаббла. Разбегание галактик. Теория Большого взрыва. Реликтовое излучение.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Масштабная структура Вселенной. Метагалактика.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Нерешённые проблемы астрономии.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Ученические наблюдения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Наблюдения невоор</w:t>
      </w:r>
      <w:r>
        <w:rPr>
          <w:rFonts w:ascii="Times New Roman" w:hAnsi="Times New Roman"/>
          <w:color w:val="000000"/>
          <w:sz w:val="28"/>
        </w:rPr>
        <w:t>ужённым глазом с использованием компьютерных приложений для определения положения небесных объектов на конкретную дату: основные созвездия Северного полушария и яркие звёзды.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Наблюдения в телескоп Луны, планет, Млечного Пути.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Обобщающее повторение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Роль физ</w:t>
      </w:r>
      <w:r>
        <w:rPr>
          <w:rFonts w:ascii="Times New Roman" w:hAnsi="Times New Roman"/>
          <w:color w:val="000000"/>
          <w:sz w:val="28"/>
        </w:rPr>
        <w:t>ики и астрономии в экономической, технологической, социальной и этической сферах деятельности человека, роль и место физики и астрономии в современной научной картине мира, роль физической теории в формировании представлений о физической картине мира, мест</w:t>
      </w:r>
      <w:r>
        <w:rPr>
          <w:rFonts w:ascii="Times New Roman" w:hAnsi="Times New Roman"/>
          <w:color w:val="000000"/>
          <w:sz w:val="28"/>
        </w:rPr>
        <w:t>о физической картины мира в общем ряду современных естественно-научных представлений о природе.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Межпредметные связи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курса физики базового уровня в 11 классе осуществляется с учётом содержательных межпредметных связей с курсами математики, биологии</w:t>
      </w:r>
      <w:r>
        <w:rPr>
          <w:rFonts w:ascii="Times New Roman" w:hAnsi="Times New Roman"/>
          <w:color w:val="000000"/>
          <w:sz w:val="28"/>
        </w:rPr>
        <w:t>, химии, географии и технологии.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Межпредметные понятия</w:t>
      </w:r>
      <w:r>
        <w:rPr>
          <w:rFonts w:ascii="Times New Roman" w:hAnsi="Times New Roman"/>
          <w:color w:val="000000"/>
          <w:sz w:val="28"/>
        </w:rPr>
        <w:t>, связанные с изучением методов научного познания: явление, научный факт, гипотеза, физическая величина, закон, теория, наблюдение, эксперимент, моделирование, модель, измерение.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Математика:</w:t>
      </w:r>
      <w:r>
        <w:rPr>
          <w:rFonts w:ascii="Times New Roman" w:hAnsi="Times New Roman"/>
          <w:color w:val="000000"/>
          <w:sz w:val="28"/>
        </w:rPr>
        <w:t xml:space="preserve"> решение сис</w:t>
      </w:r>
      <w:r>
        <w:rPr>
          <w:rFonts w:ascii="Times New Roman" w:hAnsi="Times New Roman"/>
          <w:color w:val="000000"/>
          <w:sz w:val="28"/>
        </w:rPr>
        <w:t xml:space="preserve">темы уравнений, тригонометрические функции: синус, косинус, тангенс, котангенс, основное тригонометрическое тождество, векторы и их проекции на оси координат, сложение векторов, производные элементарных функций, признаки подобия треугольников, определение </w:t>
      </w:r>
      <w:r>
        <w:rPr>
          <w:rFonts w:ascii="Times New Roman" w:hAnsi="Times New Roman"/>
          <w:color w:val="000000"/>
          <w:sz w:val="28"/>
        </w:rPr>
        <w:t>площади плоских фигур и объёма тел.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Биология:</w:t>
      </w:r>
      <w:r>
        <w:rPr>
          <w:rFonts w:ascii="Times New Roman" w:hAnsi="Times New Roman"/>
          <w:color w:val="000000"/>
          <w:sz w:val="28"/>
        </w:rPr>
        <w:t xml:space="preserve"> электрические явления в живой природе, колебательные движения в живой природе, оптические явления в живой природе, действие радиации на живые организмы.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Химия:</w:t>
      </w:r>
      <w:r>
        <w:rPr>
          <w:rFonts w:ascii="Times New Roman" w:hAnsi="Times New Roman"/>
          <w:color w:val="000000"/>
          <w:sz w:val="28"/>
        </w:rPr>
        <w:t xml:space="preserve"> строение атомов и молекул, кристаллическая структу</w:t>
      </w:r>
      <w:r>
        <w:rPr>
          <w:rFonts w:ascii="Times New Roman" w:hAnsi="Times New Roman"/>
          <w:color w:val="000000"/>
          <w:sz w:val="28"/>
        </w:rPr>
        <w:t>ра твёрдых тел, механизмы образования кристаллической решётки, спектральный анализ.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lastRenderedPageBreak/>
        <w:t>География:</w:t>
      </w:r>
      <w:r>
        <w:rPr>
          <w:rFonts w:ascii="Times New Roman" w:hAnsi="Times New Roman"/>
          <w:color w:val="000000"/>
          <w:sz w:val="28"/>
        </w:rPr>
        <w:t xml:space="preserve"> магнитные полюса Земли, залежи магнитных руд, фотосъёмка земной поверхности, предсказание землетрясений.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Технология:</w:t>
      </w:r>
      <w:r>
        <w:rPr>
          <w:rFonts w:ascii="Times New Roman" w:hAnsi="Times New Roman"/>
          <w:color w:val="000000"/>
          <w:sz w:val="28"/>
        </w:rPr>
        <w:t xml:space="preserve"> линии электропередач, генератор переменного </w:t>
      </w:r>
      <w:r>
        <w:rPr>
          <w:rFonts w:ascii="Times New Roman" w:hAnsi="Times New Roman"/>
          <w:color w:val="000000"/>
          <w:sz w:val="28"/>
        </w:rPr>
        <w:t>тока, электродвигатель, индукционная печь, радар, радиоприёмник, телевизор, антенна, телефон, СВЧ-печь, проекционный аппарат, волоконная оптика, солнечная батарея.</w:t>
      </w:r>
    </w:p>
    <w:p w:rsidR="00675D3D" w:rsidRDefault="00675D3D">
      <w:pPr>
        <w:sectPr w:rsidR="00675D3D">
          <w:pgSz w:w="11906" w:h="16383"/>
          <w:pgMar w:top="1134" w:right="850" w:bottom="1134" w:left="1701" w:header="720" w:footer="720" w:gutter="0"/>
          <w:cols w:space="720"/>
        </w:sectPr>
      </w:pPr>
    </w:p>
    <w:p w:rsidR="00675D3D" w:rsidRDefault="00675D3D">
      <w:pPr>
        <w:spacing w:after="0" w:line="264" w:lineRule="auto"/>
        <w:ind w:left="120"/>
        <w:jc w:val="both"/>
      </w:pPr>
      <w:bookmarkStart w:id="5" w:name="block-96936644"/>
      <w:bookmarkEnd w:id="4"/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ПЛАНИРУЕМЫЕ РЕЗУЛЬТАТЫ ОСВОЕНИЯ ПРОГРАММЫ ПО ФИЗИКЕ НА УРОВНЕ СРЕДНЕГО ОБЩЕГО ОБРАЗОВ</w:t>
      </w:r>
      <w:r>
        <w:rPr>
          <w:rFonts w:ascii="Times New Roman" w:hAnsi="Times New Roman"/>
          <w:b/>
          <w:color w:val="000000"/>
          <w:sz w:val="28"/>
        </w:rPr>
        <w:t>АНИЯ</w:t>
      </w:r>
    </w:p>
    <w:p w:rsidR="00675D3D" w:rsidRDefault="00675D3D">
      <w:pPr>
        <w:spacing w:after="0" w:line="264" w:lineRule="auto"/>
        <w:ind w:left="120"/>
        <w:jc w:val="both"/>
      </w:pP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Освоение учебного предмета «Физика» на уровне среднего общего образования (базовый уровень) должно обеспечить достижение следующих личностных, метапредметных и предметных образовательных результатов.</w:t>
      </w:r>
    </w:p>
    <w:p w:rsidR="00675D3D" w:rsidRDefault="00675D3D">
      <w:pPr>
        <w:spacing w:after="0"/>
        <w:ind w:left="120"/>
      </w:pPr>
      <w:bookmarkStart w:id="6" w:name="_Toc138345808"/>
      <w:bookmarkEnd w:id="6"/>
    </w:p>
    <w:p w:rsidR="00675D3D" w:rsidRDefault="004F2E5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Личностные </w:t>
      </w:r>
      <w:r>
        <w:rPr>
          <w:rFonts w:ascii="Times New Roman" w:hAnsi="Times New Roman"/>
          <w:color w:val="000000"/>
          <w:sz w:val="28"/>
        </w:rPr>
        <w:t>результаты освоения учебного предмета «Физика» должны отражать готовность и способность обучающихся руководствоваться сформированной внутренней позицией личности, системой ценностных ориентаций, позитивных внутренних убеждений, соответствующих традиционным</w:t>
      </w:r>
      <w:r>
        <w:rPr>
          <w:rFonts w:ascii="Times New Roman" w:hAnsi="Times New Roman"/>
          <w:color w:val="000000"/>
          <w:sz w:val="28"/>
        </w:rPr>
        <w:t xml:space="preserve"> ценностям российского общества, расширение жизненного опыта и опыта деятельности в процессе реализации основных направлений воспитательной деятельности, в том числе в части: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1) гражданского воспитания: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сформированность гражданской позиции обучающегося как</w:t>
      </w:r>
      <w:r>
        <w:rPr>
          <w:rFonts w:ascii="Times New Roman" w:hAnsi="Times New Roman"/>
          <w:color w:val="000000"/>
          <w:sz w:val="28"/>
        </w:rPr>
        <w:t xml:space="preserve"> активного и ответственного члена российского общества;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принятие традиционных общечеловеческих гуманистических и демократических ценностей;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готовность вести совместную деятельность в интересах гражданского общества, участвовать в самоуправлении в образова</w:t>
      </w:r>
      <w:r>
        <w:rPr>
          <w:rFonts w:ascii="Times New Roman" w:hAnsi="Times New Roman"/>
          <w:color w:val="000000"/>
          <w:sz w:val="28"/>
        </w:rPr>
        <w:t>тельной организации;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взаимодействовать с социальными институтами в соответствии с их функциями и назначением;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готовность к гуманитарной и волонтёрской деятельности;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патриотического воспитания: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сформированность российской гражданской идентичности,</w:t>
      </w:r>
      <w:r>
        <w:rPr>
          <w:rFonts w:ascii="Times New Roman" w:hAnsi="Times New Roman"/>
          <w:color w:val="000000"/>
          <w:sz w:val="28"/>
        </w:rPr>
        <w:t xml:space="preserve"> патриотизма;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ценностное отношение к государственным символам, достижениям российских учёных в области физики и техники;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3)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духовно-нравственного воспитания: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сформированность нравственного сознания, этического поведения;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способность оценивать ситуацию и </w:t>
      </w:r>
      <w:r>
        <w:rPr>
          <w:rFonts w:ascii="Times New Roman" w:hAnsi="Times New Roman"/>
          <w:color w:val="000000"/>
          <w:sz w:val="28"/>
        </w:rPr>
        <w:t>принимать осознанные решения, ориентируясь на морально-нравственные нормы и ценности, в том числе в деятельности учёного;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осознание личного вклада в построение устойчивого будущего;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4)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эстетического воспитания: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эстетическое отношение к миру, включая </w:t>
      </w:r>
      <w:r>
        <w:rPr>
          <w:rFonts w:ascii="Times New Roman" w:hAnsi="Times New Roman"/>
          <w:color w:val="000000"/>
          <w:sz w:val="28"/>
        </w:rPr>
        <w:t>эстетику научного творчества, присущего физической науке;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lastRenderedPageBreak/>
        <w:t>5)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трудового воспитания: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интерес к различным сферам профессиональной деятельности, в том числе связанным с физикой и техникой, умение совершать осознанный выбор будущей профессии и реализовывать соб</w:t>
      </w:r>
      <w:r>
        <w:rPr>
          <w:rFonts w:ascii="Times New Roman" w:hAnsi="Times New Roman"/>
          <w:color w:val="000000"/>
          <w:sz w:val="28"/>
        </w:rPr>
        <w:t>ственные жизненные планы;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готовность и способность к образованию и самообразованию в области физики на протяжении всей жизни;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6)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экологического воспитания: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сформированность экологической культуры, осознание глобального характера экологических проблем;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пла</w:t>
      </w:r>
      <w:r>
        <w:rPr>
          <w:rFonts w:ascii="Times New Roman" w:hAnsi="Times New Roman"/>
          <w:color w:val="000000"/>
          <w:sz w:val="28"/>
        </w:rPr>
        <w:t xml:space="preserve">нирование и осуществление действий в окружающей среде на основе знания целей устойчивого развития человечества;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расширение опыта деятельности экологической направленности на основе имеющихся знаний по физике;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7)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ценности научного познания: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сформированност</w:t>
      </w:r>
      <w:r>
        <w:rPr>
          <w:rFonts w:ascii="Times New Roman" w:hAnsi="Times New Roman"/>
          <w:color w:val="000000"/>
          <w:sz w:val="28"/>
        </w:rPr>
        <w:t>ь мировоззрения, соответствующего современному уровню развития физической науки;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осознание ценности научной деятельности, готовность в процессе изучения физики осуществлять проектную и исследовательскую деятельность индивидуально и в группе.</w:t>
      </w:r>
    </w:p>
    <w:p w:rsidR="00675D3D" w:rsidRDefault="00675D3D">
      <w:pPr>
        <w:spacing w:after="0"/>
        <w:ind w:left="120"/>
      </w:pPr>
      <w:bookmarkStart w:id="7" w:name="_Toc138345809"/>
      <w:bookmarkEnd w:id="7"/>
    </w:p>
    <w:p w:rsidR="00675D3D" w:rsidRDefault="004F2E5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675D3D" w:rsidRDefault="00675D3D">
      <w:pPr>
        <w:spacing w:after="0"/>
        <w:ind w:left="120"/>
      </w:pP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самостоятельно формулировать и актуализировать проблему, рассматривать её всесторонне;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цели деятельности, задавать параметры и критерии их дос</w:t>
      </w:r>
      <w:r>
        <w:rPr>
          <w:rFonts w:ascii="Times New Roman" w:hAnsi="Times New Roman"/>
          <w:color w:val="000000"/>
          <w:sz w:val="28"/>
        </w:rPr>
        <w:t>тижения;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выявлять закономерности и противоречия в рассматриваемых физических явлениях;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разрабатывать план решения проблемы с учётом анализа имеющихся материальных и нематериальных ресурсов;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вносить коррективы в деятельность, оценивать соответствие результ</w:t>
      </w:r>
      <w:r>
        <w:rPr>
          <w:rFonts w:ascii="Times New Roman" w:hAnsi="Times New Roman"/>
          <w:color w:val="000000"/>
          <w:sz w:val="28"/>
        </w:rPr>
        <w:t xml:space="preserve">атов целям, оценивать риски последствий деятельности;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координировать и выполнять работу в условиях реального, виртуального и комбинированного взаимодействия;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развивать креативное мышление при решении жизненных проблем.</w:t>
      </w: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владеть научной терминологией, ключевыми понятиями и методами физической науки;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владеть навыками учебно-исследовательской и проектной деятельности в области физики, способностью и готовностью к самостоятельному поиску методов решения задач физического соде</w:t>
      </w:r>
      <w:r>
        <w:rPr>
          <w:rFonts w:ascii="Times New Roman" w:hAnsi="Times New Roman"/>
          <w:color w:val="000000"/>
          <w:sz w:val="28"/>
        </w:rPr>
        <w:t xml:space="preserve">ржания, применению различных методов познания;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владеть видами деятельности по получению нового знания, его интерпретации, преобразованию и применению в различных учебных ситуациях, в том числе при создании учебных проектов в области физики;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 прич</w:t>
      </w:r>
      <w:r>
        <w:rPr>
          <w:rFonts w:ascii="Times New Roman" w:hAnsi="Times New Roman"/>
          <w:color w:val="000000"/>
          <w:sz w:val="28"/>
        </w:rPr>
        <w:t>инно-следственные связи и актуализировать задачу, выдвигать гипотезу её решения, находить аргументы для доказательства своих утверждений, задавать параметры и критерии решения;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анализировать полученные в ходе решения задачи результаты, критически оценивать</w:t>
      </w:r>
      <w:r>
        <w:rPr>
          <w:rFonts w:ascii="Times New Roman" w:hAnsi="Times New Roman"/>
          <w:color w:val="000000"/>
          <w:sz w:val="28"/>
        </w:rPr>
        <w:t xml:space="preserve"> их достоверность, прогнозировать изменение в новых условиях;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ставить и формулировать собственные задачи в образовательной деятельности, в том числе при изучении физики;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давать оценку новым ситуациям, оценивать приобретённый опыт;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уметь переносить знания п</w:t>
      </w:r>
      <w:r>
        <w:rPr>
          <w:rFonts w:ascii="Times New Roman" w:hAnsi="Times New Roman"/>
          <w:color w:val="000000"/>
          <w:sz w:val="28"/>
        </w:rPr>
        <w:t>о физике в практическую область жизнедеятельности;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уметь интегрировать знания из разных учебных предметов;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выдвигать новые идеи, предлагать оригинальные подходы и решения;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ставить проблемы и задачи, допускающие альтернативные решения.</w:t>
      </w: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</w:t>
      </w:r>
      <w:r>
        <w:rPr>
          <w:rFonts w:ascii="Times New Roman" w:hAnsi="Times New Roman"/>
          <w:b/>
          <w:color w:val="000000"/>
          <w:sz w:val="28"/>
        </w:rPr>
        <w:t>й: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владеть навыками получения информации физического содержания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оценивать достоверность информации;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</w:t>
      </w:r>
      <w:r>
        <w:rPr>
          <w:rFonts w:ascii="Times New Roman" w:hAnsi="Times New Roman"/>
          <w:color w:val="000000"/>
          <w:sz w:val="28"/>
        </w:rPr>
        <w:t>авовых и этических норм, норм информационной безопасности;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тексты физического содержания в различных форматах с учётом назначения информации и целевой аудитории, выбирая оптимальную форму представления и визуализации.</w:t>
      </w:r>
    </w:p>
    <w:p w:rsidR="00675D3D" w:rsidRDefault="00675D3D">
      <w:pPr>
        <w:spacing w:after="0" w:line="264" w:lineRule="auto"/>
        <w:ind w:left="120"/>
        <w:jc w:val="both"/>
      </w:pP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</w:t>
      </w:r>
      <w:r>
        <w:rPr>
          <w:rFonts w:ascii="Times New Roman" w:hAnsi="Times New Roman"/>
          <w:b/>
          <w:color w:val="000000"/>
          <w:sz w:val="28"/>
        </w:rPr>
        <w:t>ые учебные действия: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общение на уроках физики и во внеурочной деятельности;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распознавать предпосылки конфликтных ситуаций и смягчать конфликты;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развёрнуто и логично излагать свою точку зрения с использованием языковых средств;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понимать и </w:t>
      </w:r>
      <w:r>
        <w:rPr>
          <w:rFonts w:ascii="Times New Roman" w:hAnsi="Times New Roman"/>
          <w:color w:val="000000"/>
          <w:sz w:val="28"/>
        </w:rPr>
        <w:t>использовать преимущества командной и индивидуальной работы;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выбирать тематику и методы совместных действий с учётом общих интересов и возможностей каждого члена коллектива;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принимать цели совместной деятельности, организовывать и координировать действия </w:t>
      </w:r>
      <w:r>
        <w:rPr>
          <w:rFonts w:ascii="Times New Roman" w:hAnsi="Times New Roman"/>
          <w:color w:val="000000"/>
          <w:sz w:val="28"/>
        </w:rPr>
        <w:t xml:space="preserve">по её достижению: составлять план действий, распределять роли с учётом мнений участников, обсуждать результаты совместной работы;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качество своего вклада и каждого участника команды в общий результат по разработанным критериям;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предлагать новые п</w:t>
      </w:r>
      <w:r>
        <w:rPr>
          <w:rFonts w:ascii="Times New Roman" w:hAnsi="Times New Roman"/>
          <w:color w:val="000000"/>
          <w:sz w:val="28"/>
        </w:rPr>
        <w:t xml:space="preserve">роекты, оценивать идеи с позиции новизны, оригинальности, практической значимости;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позитивное стратегическое поведение в различных ситуациях, проявлять творчество и воображение, быть инициативным.</w:t>
      </w:r>
    </w:p>
    <w:p w:rsidR="00675D3D" w:rsidRDefault="00675D3D">
      <w:pPr>
        <w:spacing w:after="0" w:line="264" w:lineRule="auto"/>
        <w:ind w:left="120"/>
        <w:jc w:val="both"/>
      </w:pP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осуществлять познавательную деятельность в области физики и астрономии, выявлять проблемы, ставить и формулировать собственные задачи;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составлять план решения расчётных и качественных задач, план выполнения пр</w:t>
      </w:r>
      <w:r>
        <w:rPr>
          <w:rFonts w:ascii="Times New Roman" w:hAnsi="Times New Roman"/>
          <w:color w:val="000000"/>
          <w:sz w:val="28"/>
        </w:rPr>
        <w:t>актической работы с учётом имеющихся ресурсов, собственных возможностей и предпочтений;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давать оценку новым ситуациям;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расширять рамки учебного предмета на основе личных предпочтений;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делать осознанный выбор, аргументировать его, брать на себя ответственно</w:t>
      </w:r>
      <w:r>
        <w:rPr>
          <w:rFonts w:ascii="Times New Roman" w:hAnsi="Times New Roman"/>
          <w:color w:val="000000"/>
          <w:sz w:val="28"/>
        </w:rPr>
        <w:t>сть за решение;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приобретённый опыт;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способствовать формированию и проявлению эрудиции в области физики, постоянно повышать свой образовательный и культурный уровень.</w:t>
      </w:r>
    </w:p>
    <w:p w:rsidR="00675D3D" w:rsidRDefault="004F2E5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Самоконтроль, эмоциональный интеллект: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давать оценку новым ситуациям, вносить коррективы в деятельность, оценивать соответствие результатов целям;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владеть навыками познавательной рефлексии как осознания совершаемых действий и мыслительных процессов, их результатов и оснований;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пр</w:t>
      </w:r>
      <w:r>
        <w:rPr>
          <w:rFonts w:ascii="Times New Roman" w:hAnsi="Times New Roman"/>
          <w:color w:val="000000"/>
          <w:sz w:val="28"/>
        </w:rPr>
        <w:t>иёмы рефлексии для оценки ситуации, выбора верного решения;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уметь оценивать риски и своевременно принимать решения по их снижению;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мотивы и аргументы других при анализе результатов деятельности;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себя, понимая свои недостатки и достоинст</w:t>
      </w:r>
      <w:r>
        <w:rPr>
          <w:rFonts w:ascii="Times New Roman" w:hAnsi="Times New Roman"/>
          <w:color w:val="000000"/>
          <w:sz w:val="28"/>
        </w:rPr>
        <w:t>ва;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принимать мотивы и аргументы других при анализе результатов деятельности;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признавать своё право и право других на ошибки.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процессе достижения личностных результатов освоения программы по физике для уровня среднего общего образования у обучающихся со</w:t>
      </w:r>
      <w:r>
        <w:rPr>
          <w:rFonts w:ascii="Times New Roman" w:hAnsi="Times New Roman"/>
          <w:color w:val="000000"/>
          <w:sz w:val="28"/>
        </w:rPr>
        <w:t>вершенствуется эмоциональный интеллект, предполагающий сформированность: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самосознания, включающего способность понимать своё эмоциональное состояние, видеть направления развития собственной эмоциональной сферы, быть уверенным в себе;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саморегулирования, вкл</w:t>
      </w:r>
      <w:r>
        <w:rPr>
          <w:rFonts w:ascii="Times New Roman" w:hAnsi="Times New Roman"/>
          <w:color w:val="000000"/>
          <w:sz w:val="28"/>
        </w:rPr>
        <w:t>ючающего самоконтроль, умение принимать ответственность за своё поведение, способность адаптироваться к эмоциональным изменениям и проявлять гибкость, быть открытым новому;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внутренней мотивации, включающей стремление к достижению цели и успеху, оптимизм, и</w:t>
      </w:r>
      <w:r>
        <w:rPr>
          <w:rFonts w:ascii="Times New Roman" w:hAnsi="Times New Roman"/>
          <w:color w:val="000000"/>
          <w:sz w:val="28"/>
        </w:rPr>
        <w:t xml:space="preserve">нициативность, умение действовать исходя из своих возможностей;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эмпатии, включающей способность понимать эмоциональное состояние других, учитывать его при осуществлении общения, способность к сочувствию и сопереживанию;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социальных навыков, включающих спос</w:t>
      </w:r>
      <w:r>
        <w:rPr>
          <w:rFonts w:ascii="Times New Roman" w:hAnsi="Times New Roman"/>
          <w:color w:val="000000"/>
          <w:sz w:val="28"/>
        </w:rPr>
        <w:t>обность выстраивать отношения с другими людьми, заботиться, проявлять интерес и разрешать конфликты.</w:t>
      </w:r>
    </w:p>
    <w:p w:rsidR="00675D3D" w:rsidRDefault="00675D3D">
      <w:pPr>
        <w:spacing w:after="0"/>
        <w:ind w:left="120"/>
      </w:pPr>
      <w:bookmarkStart w:id="8" w:name="_Toc138345810"/>
      <w:bookmarkStart w:id="9" w:name="_Toc134720971"/>
      <w:bookmarkEnd w:id="8"/>
      <w:bookmarkEnd w:id="9"/>
    </w:p>
    <w:p w:rsidR="00675D3D" w:rsidRDefault="00675D3D">
      <w:pPr>
        <w:spacing w:after="0"/>
        <w:ind w:left="120"/>
      </w:pPr>
    </w:p>
    <w:p w:rsidR="00675D3D" w:rsidRDefault="004F2E5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</w:t>
      </w:r>
      <w:r>
        <w:rPr>
          <w:rFonts w:ascii="Times New Roman" w:hAnsi="Times New Roman"/>
          <w:b/>
          <w:color w:val="000000"/>
          <w:sz w:val="28"/>
        </w:rPr>
        <w:t>в 10 классе</w:t>
      </w:r>
      <w:r>
        <w:rPr>
          <w:rFonts w:ascii="Times New Roman" w:hAnsi="Times New Roman"/>
          <w:color w:val="000000"/>
          <w:sz w:val="28"/>
        </w:rPr>
        <w:t xml:space="preserve"> предметные результаты на базовом уровне должны отражать сформированность у обучающихся умений: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демонст</w:t>
      </w:r>
      <w:r>
        <w:rPr>
          <w:rFonts w:ascii="Times New Roman" w:hAnsi="Times New Roman"/>
          <w:color w:val="000000"/>
          <w:sz w:val="28"/>
        </w:rPr>
        <w:t>рировать на примерах роль и место физики в формировании современной научной картины мира, в развитии современной техники и технологий, в практической деятельности людей;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учитывать границы применения изученных физических моделей: материальная точка, инерциа</w:t>
      </w:r>
      <w:r>
        <w:rPr>
          <w:rFonts w:ascii="Times New Roman" w:hAnsi="Times New Roman"/>
          <w:color w:val="000000"/>
          <w:sz w:val="28"/>
        </w:rPr>
        <w:t>льная система отсчёта, абсолютно твёрдое тело, идеальный газ, модели строения газов, жидкостей и твёрдых тел, точечный электрический заряд при решении физических задач;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распознавать физические явления (процессы) и объяснять их на основе законов механики, м</w:t>
      </w:r>
      <w:r>
        <w:rPr>
          <w:rFonts w:ascii="Times New Roman" w:hAnsi="Times New Roman"/>
          <w:color w:val="000000"/>
          <w:sz w:val="28"/>
        </w:rPr>
        <w:t xml:space="preserve">олекулярно-кинетической теории строения вещества и </w:t>
      </w:r>
      <w:r>
        <w:rPr>
          <w:rFonts w:ascii="Times New Roman" w:hAnsi="Times New Roman"/>
          <w:color w:val="000000"/>
          <w:sz w:val="28"/>
        </w:rPr>
        <w:lastRenderedPageBreak/>
        <w:t>электродинамики: равномерное и равноускоренное прямолинейное движение, свободное падение тел, движение по окружности, инерция, взаимодействие тел, диффузия, броуновское движение, строение жидкостей и твёрд</w:t>
      </w:r>
      <w:r>
        <w:rPr>
          <w:rFonts w:ascii="Times New Roman" w:hAnsi="Times New Roman"/>
          <w:color w:val="000000"/>
          <w:sz w:val="28"/>
        </w:rPr>
        <w:t>ых тел, изменение объёма тел при нагревании (охлаждении), тепловое равновесие, испарение, конденсация, плавление, кристаллизация, кипение, влажность воздуха, повышение давления газа при его нагревании в закрытом сосуде, связь между параметрами состояния га</w:t>
      </w:r>
      <w:r>
        <w:rPr>
          <w:rFonts w:ascii="Times New Roman" w:hAnsi="Times New Roman"/>
          <w:color w:val="000000"/>
          <w:sz w:val="28"/>
        </w:rPr>
        <w:t>за в изопроцессах, электризация тел, взаимодействие зарядов;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описывать механическое движение, используя физические величины: координата, путь, перемещение, скорость, ускорение, масса тела, сила, импульс тела, кинетическая энергия, потенциальная энергия, ме</w:t>
      </w:r>
      <w:r>
        <w:rPr>
          <w:rFonts w:ascii="Times New Roman" w:hAnsi="Times New Roman"/>
          <w:color w:val="000000"/>
          <w:sz w:val="28"/>
        </w:rPr>
        <w:t>ханическая работа, механическая мощность; при описании правильно трактовать физический смысл используемых величин, их обозначения и единицы, находить формулы, связывающие данную физическую величину с другими величинами;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описывать изученные тепловые свойств</w:t>
      </w:r>
      <w:r>
        <w:rPr>
          <w:rFonts w:ascii="Times New Roman" w:hAnsi="Times New Roman"/>
          <w:color w:val="000000"/>
          <w:sz w:val="28"/>
        </w:rPr>
        <w:t>а тел и тепловые явления, используя физические величины: давление газа, температура, средняя кинетическая энергия хаотического движения молекул, среднеквадратичная скорость молекул, количество теплоты, внутренняя энергия, работа газа, коэффициент полезного</w:t>
      </w:r>
      <w:r>
        <w:rPr>
          <w:rFonts w:ascii="Times New Roman" w:hAnsi="Times New Roman"/>
          <w:color w:val="000000"/>
          <w:sz w:val="28"/>
        </w:rPr>
        <w:t xml:space="preserve"> действия теплового двигателя; при описании правильно трактовать физический смысл используемых величин, их обозначения и единицы, находить формулы, связывающие данную физическую величину с другими величинам;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описывать изученные электрические свойства вещес</w:t>
      </w:r>
      <w:r>
        <w:rPr>
          <w:rFonts w:ascii="Times New Roman" w:hAnsi="Times New Roman"/>
          <w:color w:val="000000"/>
          <w:sz w:val="28"/>
        </w:rPr>
        <w:t>тва и электрические явления (процессы), используя физические величины: электрический заряд, электрическое поле, напряжённость поля, потенциал, разность потенциалов; при описании правильно трактовать физический смысл используемых величин, их обозначения и е</w:t>
      </w:r>
      <w:r>
        <w:rPr>
          <w:rFonts w:ascii="Times New Roman" w:hAnsi="Times New Roman"/>
          <w:color w:val="000000"/>
          <w:sz w:val="28"/>
        </w:rPr>
        <w:t>диницы; указывать формулы, связывающие данную физическую величину с другими величинами;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анализировать физические процессы и явления, используя физические законы и принципы: закон всемирного тяготения, I, II и III законы Ньютона, закон сохранения механическ</w:t>
      </w:r>
      <w:r>
        <w:rPr>
          <w:rFonts w:ascii="Times New Roman" w:hAnsi="Times New Roman"/>
          <w:color w:val="000000"/>
          <w:sz w:val="28"/>
        </w:rPr>
        <w:t xml:space="preserve">ой энергии, закон сохранения импульса, принцип суперпозиции сил, принцип равноправия инерциальных систем отсчёта, молекулярно-кинетическую теорию строения вещества, газовые законы, связь средней кинетической энергии теплового движения молекул с абсолютной </w:t>
      </w:r>
      <w:r>
        <w:rPr>
          <w:rFonts w:ascii="Times New Roman" w:hAnsi="Times New Roman"/>
          <w:color w:val="000000"/>
          <w:sz w:val="28"/>
        </w:rPr>
        <w:t>температурой, первый закон термодинамики, закон сохранения электрического заряда, закон Кулона, при этом различать словесную формулировку закона, его математическое выражение и условия (границы, области) применимости;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объяснять основные принципы действия м</w:t>
      </w:r>
      <w:r>
        <w:rPr>
          <w:rFonts w:ascii="Times New Roman" w:hAnsi="Times New Roman"/>
          <w:color w:val="000000"/>
          <w:sz w:val="28"/>
        </w:rPr>
        <w:t xml:space="preserve">ашин, приборов и технических устройств; различать условия их безопасного использования в повседневной жизни; 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эксперименты по исследованию физических явлений и процессов с использованием прямых и косвенных измерений, при этом формулировать пробле</w:t>
      </w:r>
      <w:r>
        <w:rPr>
          <w:rFonts w:ascii="Times New Roman" w:hAnsi="Times New Roman"/>
          <w:color w:val="000000"/>
          <w:sz w:val="28"/>
        </w:rPr>
        <w:t>му/задачу и гипотезу учебного эксперимента, собирать установку из предложенного оборудования, проводить опыт и формулировать выводы;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осуществлять прямые и косвенные измерения физических величин, при этом выбирать оптимальный способ измерения и </w:t>
      </w:r>
      <w:r>
        <w:rPr>
          <w:rFonts w:ascii="Times New Roman" w:hAnsi="Times New Roman"/>
          <w:color w:val="000000"/>
          <w:sz w:val="28"/>
        </w:rPr>
        <w:t>использовать известные методы оценки погрешностей измерений;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исследовать зависимости между физическими величинами с использованием прямых измерений, при этом конструировать установку, фиксировать результаты полученной зависимости физических величин в виде </w:t>
      </w:r>
      <w:r>
        <w:rPr>
          <w:rFonts w:ascii="Times New Roman" w:hAnsi="Times New Roman"/>
          <w:color w:val="000000"/>
          <w:sz w:val="28"/>
        </w:rPr>
        <w:t>таблиц и графиков, делать выводы по результатам исследования;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безопасного труда при проведении исследований в рамках учебного эксперимента, учебно-исследовательской и проектной деятельности с использованием измерительных устройств и лабор</w:t>
      </w:r>
      <w:r>
        <w:rPr>
          <w:rFonts w:ascii="Times New Roman" w:hAnsi="Times New Roman"/>
          <w:color w:val="000000"/>
          <w:sz w:val="28"/>
        </w:rPr>
        <w:t>аторного оборудования;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решать расчётные задачи с явно заданной физической моделью, используя физические законы и принципы, на основе анализа условия задачи выбирать физическую модель, выделять физические величины и формулы, необходимые для её решения, пров</w:t>
      </w:r>
      <w:r>
        <w:rPr>
          <w:rFonts w:ascii="Times New Roman" w:hAnsi="Times New Roman"/>
          <w:color w:val="000000"/>
          <w:sz w:val="28"/>
        </w:rPr>
        <w:t>одить расчёты и оценивать реальность полученного значения физической величины;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решать качественные задачи: выстраивать логически непротиворечивую цепочку рассуждений с опорой на изученные законы, закономерности и физические явления;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при решени</w:t>
      </w:r>
      <w:r>
        <w:rPr>
          <w:rFonts w:ascii="Times New Roman" w:hAnsi="Times New Roman"/>
          <w:color w:val="000000"/>
          <w:sz w:val="28"/>
        </w:rPr>
        <w:t>и учебных задач современные информационные технологии для поиска, структурирования, интерпретации и представления учебной и научно-популярной информации, полученной из различных источников, критически анализировать получаемую информацию;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приводить примеры </w:t>
      </w:r>
      <w:r>
        <w:rPr>
          <w:rFonts w:ascii="Times New Roman" w:hAnsi="Times New Roman"/>
          <w:color w:val="000000"/>
          <w:sz w:val="28"/>
        </w:rPr>
        <w:t>вклада российских и зарубежных учёных-физиков в развитие науки, объяснение процессов окружающего мира, в развитие техники и технологий;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использовать теоретические знания по физике в повседневной жизни для обеспечения безопасности при обращении с приборами </w:t>
      </w:r>
      <w:r>
        <w:rPr>
          <w:rFonts w:ascii="Times New Roman" w:hAnsi="Times New Roman"/>
          <w:color w:val="000000"/>
          <w:sz w:val="28"/>
        </w:rPr>
        <w:t>и техническими устройствами, для сохранения здоровья и соблюдения норм экологического поведения в окружающей среде;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работать в группе с выполнением различных социальных ролей, планировать работу группы, рационально распределять обязанности и планировать де</w:t>
      </w:r>
      <w:r>
        <w:rPr>
          <w:rFonts w:ascii="Times New Roman" w:hAnsi="Times New Roman"/>
          <w:color w:val="000000"/>
          <w:sz w:val="28"/>
        </w:rPr>
        <w:t>ятельность в нестандартных ситуациях, адекватно оценивать вклад каждого из участников группы в решение рассматриваемой проблемы.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</w:t>
      </w:r>
      <w:r>
        <w:rPr>
          <w:rFonts w:ascii="Times New Roman" w:hAnsi="Times New Roman"/>
          <w:b/>
          <w:color w:val="000000"/>
          <w:sz w:val="28"/>
        </w:rPr>
        <w:t>в 11 классе</w:t>
      </w:r>
      <w:r>
        <w:rPr>
          <w:rFonts w:ascii="Times New Roman" w:hAnsi="Times New Roman"/>
          <w:color w:val="000000"/>
          <w:sz w:val="28"/>
        </w:rPr>
        <w:t xml:space="preserve"> предметные результаты на базовом уровне должны отражать сформированность у обучающихся умений: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дем</w:t>
      </w:r>
      <w:r>
        <w:rPr>
          <w:rFonts w:ascii="Times New Roman" w:hAnsi="Times New Roman"/>
          <w:color w:val="000000"/>
          <w:sz w:val="28"/>
        </w:rPr>
        <w:t>онстрировать на примерах роль и место физики в формировании современной научной картины мира, в развитии современной техники и технологий, в практической деятельности людей, целостность и единство физической картины мира;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учитывать границы применения изуче</w:t>
      </w:r>
      <w:r>
        <w:rPr>
          <w:rFonts w:ascii="Times New Roman" w:hAnsi="Times New Roman"/>
          <w:color w:val="000000"/>
          <w:sz w:val="28"/>
        </w:rPr>
        <w:t>нных физических моделей: точечный электрический заряд, луч света, точечный источник света, ядерная модель атома, нуклонная модель атомного ядра при решении физических задач;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распознавать физические явления (процессы) и объяснять их на основе законов электр</w:t>
      </w:r>
      <w:r>
        <w:rPr>
          <w:rFonts w:ascii="Times New Roman" w:hAnsi="Times New Roman"/>
          <w:color w:val="000000"/>
          <w:sz w:val="28"/>
        </w:rPr>
        <w:t>одинамики и квантовой физики: электрическая проводимость, тепловое, световое, химическое, магнитное действия тока, взаимодействие магнитов, электромагнитная индукция, действие магнитного поля на проводник с током и движущийся заряд, электромагнитные колеба</w:t>
      </w:r>
      <w:r>
        <w:rPr>
          <w:rFonts w:ascii="Times New Roman" w:hAnsi="Times New Roman"/>
          <w:color w:val="000000"/>
          <w:sz w:val="28"/>
        </w:rPr>
        <w:t>ния и волны, прямолинейное распространение света, отражение, преломление, интерференция, дифракция и поляризация света, дисперсия света, фотоэлектрический эффект (фотоэффект), световое давление, возникновение линейчатого спектра атома водорода, естественна</w:t>
      </w:r>
      <w:r>
        <w:rPr>
          <w:rFonts w:ascii="Times New Roman" w:hAnsi="Times New Roman"/>
          <w:color w:val="000000"/>
          <w:sz w:val="28"/>
        </w:rPr>
        <w:t>я и искусственная радиоактивность;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описывать изученные свойства вещества (электрические, магнитные, оптические, электрическую проводимость различных сред) и электромагнитные явления (процессы), используя физические величины: электрический заряд, сила тока,</w:t>
      </w:r>
      <w:r>
        <w:rPr>
          <w:rFonts w:ascii="Times New Roman" w:hAnsi="Times New Roman"/>
          <w:color w:val="000000"/>
          <w:sz w:val="28"/>
        </w:rPr>
        <w:t xml:space="preserve"> электрическое напряжение, электрическое сопротивление, разность потенциалов, электродвижущая сила, работа тока, индукция магнитного поля, сила Ампера, сила Лоренца, индуктивность катушки, энергия электрического и магнитного полей, период и частота колебан</w:t>
      </w:r>
      <w:r>
        <w:rPr>
          <w:rFonts w:ascii="Times New Roman" w:hAnsi="Times New Roman"/>
          <w:color w:val="000000"/>
          <w:sz w:val="28"/>
        </w:rPr>
        <w:t>ий в колебательном контуре, заряд и сила тока в процессе гармонических электромагнитных колебаний, фокусное расстояние и оптическая сила линзы, при описании правильно трактовать физический смысл используемых величин, их обозначения и единицы, указывать фор</w:t>
      </w:r>
      <w:r>
        <w:rPr>
          <w:rFonts w:ascii="Times New Roman" w:hAnsi="Times New Roman"/>
          <w:color w:val="000000"/>
          <w:sz w:val="28"/>
        </w:rPr>
        <w:t>мулы, связывающие данную физическую величину с другими величинами;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описывать изученные квантовые явления и процессы, используя физические величины: скорость электромагнитных волн, длина волны и </w:t>
      </w:r>
      <w:r>
        <w:rPr>
          <w:rFonts w:ascii="Times New Roman" w:hAnsi="Times New Roman"/>
          <w:color w:val="000000"/>
          <w:sz w:val="28"/>
        </w:rPr>
        <w:lastRenderedPageBreak/>
        <w:t>частота света, энергия и импульс фотона, период полураспада, э</w:t>
      </w:r>
      <w:r>
        <w:rPr>
          <w:rFonts w:ascii="Times New Roman" w:hAnsi="Times New Roman"/>
          <w:color w:val="000000"/>
          <w:sz w:val="28"/>
        </w:rPr>
        <w:t>нергия связи атомных ядер, при описании правильно трактовать физический смысл используемых величин, их обозначения и единицы, указывать формулы, связывающие данную физическую величину с другими величинами, вычислять значение физической величины;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анализиров</w:t>
      </w:r>
      <w:r>
        <w:rPr>
          <w:rFonts w:ascii="Times New Roman" w:hAnsi="Times New Roman"/>
          <w:color w:val="000000"/>
          <w:sz w:val="28"/>
        </w:rPr>
        <w:t>ать физические процессы и явления, используя физические законы и принципы: закон Ома, законы последовательного и параллельного соединения проводников, закон Джоуля–Ленца, закон электромагнитной индукции, закон прямолинейного распространения света, законы о</w:t>
      </w:r>
      <w:r>
        <w:rPr>
          <w:rFonts w:ascii="Times New Roman" w:hAnsi="Times New Roman"/>
          <w:color w:val="000000"/>
          <w:sz w:val="28"/>
        </w:rPr>
        <w:t xml:space="preserve">тражения света, законы преломления света, уравнение Эйнштейна для фотоэффекта, закон сохранения энергии, закон сохранения импульса, закон сохранения электрического заряда, закон сохранения массового числа, постулаты Бора, закон радиоактивного распада, при </w:t>
      </w:r>
      <w:r>
        <w:rPr>
          <w:rFonts w:ascii="Times New Roman" w:hAnsi="Times New Roman"/>
          <w:color w:val="000000"/>
          <w:sz w:val="28"/>
        </w:rPr>
        <w:t>этом различать словесную формулировку закона, его математическое выражение и условия (границы, области) применимости;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направление вектора индукции магнитного поля проводника с током, силы Ампера и силы Лоренца;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строить и описывать изображение, с</w:t>
      </w:r>
      <w:r>
        <w:rPr>
          <w:rFonts w:ascii="Times New Roman" w:hAnsi="Times New Roman"/>
          <w:color w:val="000000"/>
          <w:sz w:val="28"/>
        </w:rPr>
        <w:t>оздаваемое плоским зеркалом, тонкой линзой;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выполнять эксперименты по исследованию физических явлений и процессов с использованием прямых и косвенных измерений: при этом формулировать проблему/задачу и гипотезу учебного эксперимента, собирать установку из </w:t>
      </w:r>
      <w:r>
        <w:rPr>
          <w:rFonts w:ascii="Times New Roman" w:hAnsi="Times New Roman"/>
          <w:color w:val="000000"/>
          <w:sz w:val="28"/>
        </w:rPr>
        <w:t>предложенного оборудования, проводить опыт и формулировать выводы;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прямые и косвенные измерения физических величин, при этом выбирать оптимальный способ измерения и использовать известные методы оценки погрешностей измерений;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исследовать завис</w:t>
      </w:r>
      <w:r>
        <w:rPr>
          <w:rFonts w:ascii="Times New Roman" w:hAnsi="Times New Roman"/>
          <w:color w:val="000000"/>
          <w:sz w:val="28"/>
        </w:rPr>
        <w:t>имости физических величин с использованием прямых измерений: при этом конструировать установку, фиксировать результаты полученной зависимости физических величин в виде таблиц и графиков, делать выводы по результатам исследования;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безопасн</w:t>
      </w:r>
      <w:r>
        <w:rPr>
          <w:rFonts w:ascii="Times New Roman" w:hAnsi="Times New Roman"/>
          <w:color w:val="000000"/>
          <w:sz w:val="28"/>
        </w:rPr>
        <w:t>ого труда при проведении исследований в рамках учебного эксперимента, учебно-исследовательской и проектной деятельности с использованием измерительных устройств и лабораторного оборудования;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решать расчётные задачи с явно заданной физической моделью, испол</w:t>
      </w:r>
      <w:r>
        <w:rPr>
          <w:rFonts w:ascii="Times New Roman" w:hAnsi="Times New Roman"/>
          <w:color w:val="000000"/>
          <w:sz w:val="28"/>
        </w:rPr>
        <w:t xml:space="preserve">ьзуя физические законы и принципы, на основе анализа условия задачи выбирать физическую модель, выделять физические величины и формулы, </w:t>
      </w:r>
      <w:r>
        <w:rPr>
          <w:rFonts w:ascii="Times New Roman" w:hAnsi="Times New Roman"/>
          <w:color w:val="000000"/>
          <w:sz w:val="28"/>
        </w:rPr>
        <w:lastRenderedPageBreak/>
        <w:t>необходимые для её решения, проводить расчёты и оценивать реальность полученного значения физической величины;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решать ка</w:t>
      </w:r>
      <w:r>
        <w:rPr>
          <w:rFonts w:ascii="Times New Roman" w:hAnsi="Times New Roman"/>
          <w:color w:val="000000"/>
          <w:sz w:val="28"/>
        </w:rPr>
        <w:t>чественные задачи: выстраивать логически непротиворечивую цепочку рассуждений с опорой на изученные законы, закономерности и физические явления;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при решении учебных задач современные информационные технологии для поиска, структурирования, инте</w:t>
      </w:r>
      <w:r>
        <w:rPr>
          <w:rFonts w:ascii="Times New Roman" w:hAnsi="Times New Roman"/>
          <w:color w:val="000000"/>
          <w:sz w:val="28"/>
        </w:rPr>
        <w:t>рпретации и представления учебной и научно-популярной информации, полученной из различных источников, критически анализировать получаемую информацию;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принципы действия машин, приборов и технических устройств, различать условия их безопасного испо</w:t>
      </w:r>
      <w:r>
        <w:rPr>
          <w:rFonts w:ascii="Times New Roman" w:hAnsi="Times New Roman"/>
          <w:color w:val="000000"/>
          <w:sz w:val="28"/>
        </w:rPr>
        <w:t>льзования в повседневной жизни;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приводить примеры вклада российских и зарубежных учёных-физиков в развитие науки, в объяснение процессов окружающего мира, в развитие техники и технологий;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теоретические знания по физике в повседневной жизни для</w:t>
      </w:r>
      <w:r>
        <w:rPr>
          <w:rFonts w:ascii="Times New Roman" w:hAnsi="Times New Roman"/>
          <w:color w:val="000000"/>
          <w:sz w:val="28"/>
        </w:rPr>
        <w:t xml:space="preserve"> обеспечения безопасности при обращении с приборами и техническими устройствами, для сохранения здоровья и соблюдения норм экологического поведения в окружающей среде;</w:t>
      </w:r>
    </w:p>
    <w:p w:rsidR="00675D3D" w:rsidRDefault="004F2E57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работать в группе с выполнением различных социальных ролей, планировать работу </w:t>
      </w:r>
      <w:r>
        <w:rPr>
          <w:rFonts w:ascii="Times New Roman" w:hAnsi="Times New Roman"/>
          <w:color w:val="000000"/>
          <w:sz w:val="28"/>
        </w:rPr>
        <w:t>группы, рационально распределять обязанности и планировать деятельность в нестандартных ситуациях, адекватно оценивать вклад каждого из участников группы в решение рассматриваемой проблемы.</w:t>
      </w:r>
    </w:p>
    <w:p w:rsidR="00675D3D" w:rsidRDefault="00675D3D">
      <w:pPr>
        <w:sectPr w:rsidR="00675D3D">
          <w:pgSz w:w="11906" w:h="16383"/>
          <w:pgMar w:top="1134" w:right="850" w:bottom="1134" w:left="1701" w:header="720" w:footer="720" w:gutter="0"/>
          <w:cols w:space="720"/>
        </w:sectPr>
      </w:pPr>
    </w:p>
    <w:p w:rsidR="00675D3D" w:rsidRDefault="004F2E57">
      <w:pPr>
        <w:spacing w:after="0"/>
        <w:ind w:left="120"/>
      </w:pPr>
      <w:bookmarkStart w:id="10" w:name="block-96936638"/>
      <w:bookmarkEnd w:id="5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675D3D" w:rsidRDefault="004F2E5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13467" w:type="dxa"/>
        <w:tblCellSpacing w:w="20" w:type="nil"/>
        <w:tblInd w:w="-32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6095"/>
        <w:gridCol w:w="1134"/>
        <w:gridCol w:w="1701"/>
        <w:gridCol w:w="1276"/>
        <w:gridCol w:w="2409"/>
      </w:tblGrid>
      <w:tr w:rsidR="00675D3D" w:rsidTr="00832E3C">
        <w:trPr>
          <w:trHeight w:val="144"/>
          <w:tblCellSpacing w:w="20" w:type="nil"/>
        </w:trPr>
        <w:tc>
          <w:tcPr>
            <w:tcW w:w="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609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разделов и тем программы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4111" w:type="dxa"/>
            <w:gridSpan w:val="3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0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675D3D" w:rsidRDefault="00675D3D">
            <w:pPr>
              <w:spacing w:after="0"/>
              <w:ind w:left="135"/>
            </w:pPr>
          </w:p>
        </w:tc>
      </w:tr>
      <w:tr w:rsidR="00832E3C" w:rsidTr="00832E3C">
        <w:trPr>
          <w:trHeight w:val="144"/>
          <w:tblCellSpacing w:w="20" w:type="nil"/>
        </w:trPr>
        <w:tc>
          <w:tcPr>
            <w:tcW w:w="852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5D3D" w:rsidRDefault="00675D3D"/>
        </w:tc>
        <w:tc>
          <w:tcPr>
            <w:tcW w:w="6095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5D3D" w:rsidRDefault="00675D3D"/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170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2409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5D3D" w:rsidRDefault="00675D3D"/>
        </w:tc>
      </w:tr>
      <w:tr w:rsidR="00675D3D" w:rsidTr="00832E3C">
        <w:trPr>
          <w:trHeight w:val="144"/>
          <w:tblCellSpacing w:w="20" w:type="nil"/>
        </w:trPr>
        <w:tc>
          <w:tcPr>
            <w:tcW w:w="13467" w:type="dxa"/>
            <w:gridSpan w:val="6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ФИЗИКА И МЕТОДЫ НАУЧНОГО ПОЗНАНИЯ</w:t>
            </w:r>
          </w:p>
        </w:tc>
      </w:tr>
      <w:tr w:rsidR="00832E3C" w:rsidTr="00832E3C">
        <w:trPr>
          <w:trHeight w:val="144"/>
          <w:tblCellSpacing w:w="20" w:type="nil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6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Физика и методы научного познания</w:t>
            </w: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2409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https://m.edsoo.ru/AV1AWVNQ0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6947" w:type="dxa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5386" w:type="dxa"/>
            <w:gridSpan w:val="3"/>
            <w:tcMar>
              <w:top w:w="50" w:type="dxa"/>
              <w:left w:w="100" w:type="dxa"/>
            </w:tcMar>
            <w:vAlign w:val="center"/>
          </w:tcPr>
          <w:p w:rsidR="00675D3D" w:rsidRDefault="00675D3D"/>
        </w:tc>
      </w:tr>
      <w:tr w:rsidR="00675D3D" w:rsidTr="00832E3C">
        <w:trPr>
          <w:trHeight w:val="144"/>
          <w:tblCellSpacing w:w="20" w:type="nil"/>
        </w:trPr>
        <w:tc>
          <w:tcPr>
            <w:tcW w:w="13467" w:type="dxa"/>
            <w:gridSpan w:val="6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МЕХАНИКА</w:t>
            </w:r>
          </w:p>
        </w:tc>
      </w:tr>
      <w:tr w:rsidR="00832E3C" w:rsidTr="00832E3C">
        <w:trPr>
          <w:trHeight w:val="144"/>
          <w:tblCellSpacing w:w="20" w:type="nil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6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Кинематика</w:t>
            </w: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2409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https://m.edsoo.ru/SN02MCWXU</w:t>
              </w:r>
            </w:hyperlink>
          </w:p>
        </w:tc>
      </w:tr>
      <w:tr w:rsidR="00832E3C" w:rsidTr="00832E3C">
        <w:trPr>
          <w:trHeight w:val="144"/>
          <w:tblCellSpacing w:w="20" w:type="nil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6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Динамика</w:t>
            </w: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0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2409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https://m.edsoo.ru/RML6BX3PU</w:t>
              </w:r>
            </w:hyperlink>
          </w:p>
        </w:tc>
      </w:tr>
      <w:tr w:rsidR="00832E3C" w:rsidTr="00832E3C">
        <w:trPr>
          <w:trHeight w:val="144"/>
          <w:tblCellSpacing w:w="20" w:type="nil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6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Законы сохранения в механике</w:t>
            </w: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09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https://m.edsoo.ru/86NRCXHA7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6947" w:type="dxa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5386" w:type="dxa"/>
            <w:gridSpan w:val="3"/>
            <w:tcMar>
              <w:top w:w="50" w:type="dxa"/>
              <w:left w:w="100" w:type="dxa"/>
            </w:tcMar>
            <w:vAlign w:val="center"/>
          </w:tcPr>
          <w:p w:rsidR="00675D3D" w:rsidRDefault="00675D3D"/>
        </w:tc>
      </w:tr>
      <w:tr w:rsidR="00675D3D" w:rsidTr="00832E3C">
        <w:trPr>
          <w:trHeight w:val="144"/>
          <w:tblCellSpacing w:w="20" w:type="nil"/>
        </w:trPr>
        <w:tc>
          <w:tcPr>
            <w:tcW w:w="13467" w:type="dxa"/>
            <w:gridSpan w:val="6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МОЛЕКУЛЯРНАЯ ФИЗИКА И ТЕРМОДИНАМИКА</w:t>
            </w:r>
          </w:p>
        </w:tc>
      </w:tr>
      <w:tr w:rsidR="00832E3C" w:rsidTr="00832E3C">
        <w:trPr>
          <w:trHeight w:val="144"/>
          <w:tblCellSpacing w:w="20" w:type="nil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6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молекулярно-кинетической теории</w:t>
            </w: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0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09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https://m.edsoo.ru/HRGV8NOPE</w:t>
              </w:r>
            </w:hyperlink>
          </w:p>
        </w:tc>
      </w:tr>
      <w:tr w:rsidR="00832E3C" w:rsidTr="00832E3C">
        <w:trPr>
          <w:trHeight w:val="144"/>
          <w:tblCellSpacing w:w="20" w:type="nil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6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термодинамики</w:t>
            </w: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0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2409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https://m.edsoo.ru/HK6KL6RS9</w:t>
              </w:r>
            </w:hyperlink>
          </w:p>
        </w:tc>
      </w:tr>
      <w:tr w:rsidR="00832E3C" w:rsidTr="00832E3C">
        <w:trPr>
          <w:trHeight w:val="144"/>
          <w:tblCellSpacing w:w="20" w:type="nil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6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Агрегатные состояния вещества. Фазовые переходы</w:t>
            </w: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2409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https://m.edsoo.ru/HSM355JCH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6947" w:type="dxa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5386" w:type="dxa"/>
            <w:gridSpan w:val="3"/>
            <w:tcMar>
              <w:top w:w="50" w:type="dxa"/>
              <w:left w:w="100" w:type="dxa"/>
            </w:tcMar>
            <w:vAlign w:val="center"/>
          </w:tcPr>
          <w:p w:rsidR="00675D3D" w:rsidRDefault="00675D3D"/>
        </w:tc>
      </w:tr>
      <w:tr w:rsidR="00675D3D" w:rsidTr="00832E3C">
        <w:trPr>
          <w:trHeight w:val="144"/>
          <w:tblCellSpacing w:w="20" w:type="nil"/>
        </w:trPr>
        <w:tc>
          <w:tcPr>
            <w:tcW w:w="13467" w:type="dxa"/>
            <w:gridSpan w:val="6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ЭЛЕКТРОДИНАМИКА</w:t>
            </w:r>
          </w:p>
        </w:tc>
      </w:tr>
      <w:tr w:rsidR="00832E3C" w:rsidTr="00832E3C">
        <w:trPr>
          <w:trHeight w:val="144"/>
          <w:tblCellSpacing w:w="20" w:type="nil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6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Электростатика</w:t>
            </w: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0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09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https://m.edsoo.ru/LSRP72QLI</w:t>
              </w:r>
            </w:hyperlink>
          </w:p>
        </w:tc>
      </w:tr>
      <w:tr w:rsidR="00832E3C" w:rsidTr="00832E3C">
        <w:trPr>
          <w:trHeight w:val="144"/>
          <w:tblCellSpacing w:w="20" w:type="nil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6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Постоянный электрический ток. Токи в различных средах</w:t>
            </w: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0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09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https://m.edsoo.ru/GEWTDQXWW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6947" w:type="dxa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5386" w:type="dxa"/>
            <w:gridSpan w:val="3"/>
            <w:tcMar>
              <w:top w:w="50" w:type="dxa"/>
              <w:left w:w="100" w:type="dxa"/>
            </w:tcMar>
            <w:vAlign w:val="center"/>
          </w:tcPr>
          <w:p w:rsidR="00675D3D" w:rsidRDefault="00675D3D"/>
        </w:tc>
      </w:tr>
      <w:tr w:rsidR="00675D3D" w:rsidTr="00832E3C">
        <w:trPr>
          <w:trHeight w:val="144"/>
          <w:tblCellSpacing w:w="20" w:type="nil"/>
        </w:trPr>
        <w:tc>
          <w:tcPr>
            <w:tcW w:w="6947" w:type="dxa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2409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6947" w:type="dxa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70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27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09" w:type="dxa"/>
            <w:tcMar>
              <w:top w:w="50" w:type="dxa"/>
              <w:left w:w="100" w:type="dxa"/>
            </w:tcMar>
            <w:vAlign w:val="center"/>
          </w:tcPr>
          <w:p w:rsidR="00675D3D" w:rsidRDefault="00675D3D"/>
        </w:tc>
      </w:tr>
    </w:tbl>
    <w:p w:rsidR="00675D3D" w:rsidRDefault="00675D3D">
      <w:pPr>
        <w:sectPr w:rsidR="00675D3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675D3D" w:rsidRDefault="004F2E5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8"/>
        <w:gridCol w:w="4409"/>
        <w:gridCol w:w="1477"/>
        <w:gridCol w:w="1841"/>
        <w:gridCol w:w="1910"/>
        <w:gridCol w:w="3375"/>
      </w:tblGrid>
      <w:tr w:rsidR="00675D3D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675D3D" w:rsidRDefault="00675D3D">
            <w:pPr>
              <w:spacing w:after="0"/>
              <w:ind w:left="135"/>
            </w:pPr>
          </w:p>
        </w:tc>
      </w:tr>
      <w:tr w:rsidR="00675D3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5D3D" w:rsidRDefault="00675D3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5D3D" w:rsidRDefault="00675D3D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5D3D" w:rsidRDefault="00675D3D"/>
        </w:tc>
      </w:tr>
      <w:tr w:rsidR="00675D3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ЭЛЕКТРОДИНАМИКА</w:t>
            </w:r>
          </w:p>
        </w:tc>
      </w:tr>
      <w:tr w:rsidR="00675D3D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Магнитное поле. Электромагнитная индукция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https://m.edsoo.ru/Z2Q39ONG8</w:t>
              </w:r>
            </w:hyperlink>
          </w:p>
        </w:tc>
      </w:tr>
      <w:tr w:rsidR="00675D3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5D3D" w:rsidRDefault="00675D3D"/>
        </w:tc>
      </w:tr>
      <w:tr w:rsidR="00675D3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КОЛЕБАНИЯ И ВОЛНЫ</w:t>
            </w:r>
          </w:p>
        </w:tc>
      </w:tr>
      <w:tr w:rsidR="00675D3D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Механические и электромагнитные колебания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https://m.edsoo.ru/3TLNQKPG6</w:t>
              </w:r>
            </w:hyperlink>
          </w:p>
        </w:tc>
      </w:tr>
      <w:tr w:rsidR="00675D3D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Механические и электромагнитные волны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https://m.edsoo.ru/WQT6385V1</w:t>
              </w:r>
            </w:hyperlink>
          </w:p>
        </w:tc>
      </w:tr>
      <w:tr w:rsidR="00675D3D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Оптика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https://m.edsoo.ru/TUP0IURXM</w:t>
              </w:r>
            </w:hyperlink>
          </w:p>
        </w:tc>
      </w:tr>
      <w:tr w:rsidR="00675D3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5D3D" w:rsidRDefault="00675D3D"/>
        </w:tc>
      </w:tr>
      <w:tr w:rsidR="00675D3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ОСНОВЫ СПЕЦИАЛЬНОЙ ТЕОРИИ ОТНОСИТЕЛЬНОСТИ</w:t>
            </w:r>
          </w:p>
        </w:tc>
      </w:tr>
      <w:tr w:rsidR="00675D3D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специальной теории относительности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https://m.edsoo.ru/A0UC0VDK2</w:t>
              </w:r>
            </w:hyperlink>
          </w:p>
        </w:tc>
      </w:tr>
      <w:tr w:rsidR="00675D3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5D3D" w:rsidRDefault="00675D3D"/>
        </w:tc>
      </w:tr>
      <w:tr w:rsidR="00675D3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КВАНТОВАЯ ФИЗИКА</w:t>
            </w:r>
          </w:p>
        </w:tc>
      </w:tr>
      <w:tr w:rsidR="00675D3D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квантовой оптики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https://m.edsoo.ru/8W0VAWQRS</w:t>
              </w:r>
            </w:hyperlink>
          </w:p>
        </w:tc>
      </w:tr>
      <w:tr w:rsidR="00675D3D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Строение атома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https://m.edsoo.ru/HSBEAO0EA</w:t>
              </w:r>
            </w:hyperlink>
          </w:p>
        </w:tc>
      </w:tr>
      <w:tr w:rsidR="00675D3D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Атомное ядро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https://m.edsoo.ru/97MC9DZXQ</w:t>
              </w:r>
            </w:hyperlink>
          </w:p>
        </w:tc>
      </w:tr>
      <w:tr w:rsidR="00675D3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5D3D" w:rsidRDefault="00675D3D"/>
        </w:tc>
      </w:tr>
      <w:tr w:rsidR="00675D3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ЭЛЕМЕНТЫ АСТРОНОМИИ И АСТРОФИЗИКИ</w:t>
            </w:r>
          </w:p>
        </w:tc>
      </w:tr>
      <w:tr w:rsidR="00675D3D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астрономии и астрофизики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https://m.edsoo.ru/3EOD6KXI9</w:t>
              </w:r>
            </w:hyperlink>
          </w:p>
        </w:tc>
      </w:tr>
      <w:tr w:rsidR="00675D3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5D3D" w:rsidRDefault="00675D3D"/>
        </w:tc>
      </w:tr>
      <w:tr w:rsidR="00675D3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6.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ОБОБЩАЮЩЕЕ ПОВТОРЕНИЕ</w:t>
            </w:r>
          </w:p>
        </w:tc>
      </w:tr>
      <w:tr w:rsidR="00675D3D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Обобщающее повторение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https://m.edsoo.ru/O2JEGZCIM</w:t>
              </w:r>
            </w:hyperlink>
          </w:p>
        </w:tc>
      </w:tr>
      <w:tr w:rsidR="00675D3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5D3D" w:rsidRDefault="00675D3D"/>
        </w:tc>
      </w:tr>
      <w:tr w:rsidR="00675D3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</w:tr>
      <w:tr w:rsidR="00675D3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675D3D" w:rsidRDefault="00675D3D"/>
        </w:tc>
      </w:tr>
    </w:tbl>
    <w:p w:rsidR="00675D3D" w:rsidRDefault="00675D3D">
      <w:pPr>
        <w:sectPr w:rsidR="00675D3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675D3D" w:rsidRDefault="004F2E57">
      <w:pPr>
        <w:spacing w:after="0"/>
        <w:ind w:left="120"/>
      </w:pPr>
      <w:bookmarkStart w:id="11" w:name="block-96936640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675D3D" w:rsidRDefault="004F2E5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Ind w:w="-103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8"/>
        <w:gridCol w:w="4750"/>
        <w:gridCol w:w="1095"/>
        <w:gridCol w:w="1841"/>
        <w:gridCol w:w="1910"/>
        <w:gridCol w:w="1347"/>
        <w:gridCol w:w="3423"/>
      </w:tblGrid>
      <w:tr w:rsidR="00675D3D" w:rsidTr="00832E3C">
        <w:trPr>
          <w:trHeight w:val="144"/>
          <w:tblCellSpacing w:w="20" w:type="nil"/>
        </w:trPr>
        <w:tc>
          <w:tcPr>
            <w:tcW w:w="7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47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675D3D" w:rsidRDefault="00675D3D">
            <w:pPr>
              <w:spacing w:after="0"/>
              <w:ind w:left="135"/>
            </w:pPr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5D3D" w:rsidRDefault="00675D3D"/>
        </w:tc>
        <w:tc>
          <w:tcPr>
            <w:tcW w:w="4750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5D3D" w:rsidRDefault="00675D3D"/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5D3D" w:rsidRDefault="00675D3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5D3D" w:rsidRDefault="00675D3D"/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Физика — наука о природе. Научные методы познания </w:t>
            </w:r>
            <w:r>
              <w:rPr>
                <w:rFonts w:ascii="Times New Roman" w:hAnsi="Times New Roman"/>
                <w:color w:val="000000"/>
                <w:sz w:val="24"/>
              </w:rPr>
              <w:t>окружающего мира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https://m.edsoo.ru/YXGQSPM1P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и место физики в формировании современной научной картины мира, в практической деятельности людей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https://m.edsoo.ru/8HSXWFFVO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Механическое движение. Относительность механического движения. Перемещение, скорость, ускорение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https://m.edsoo.ru/RSOA0V5ZX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Равномерное прямолинейное движение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https://m.edsoo.ru/L8IPY2JEZ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Равноускоренное прямолинейное движение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https://m.edsoo.ru/MDIDKJ0UB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Свободное падение. Ускорение свободного падения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https://m.edsoo.ru/MXPLZIX8J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Криволинейное движение. Движение </w:t>
            </w:r>
            <w:r>
              <w:rPr>
                <w:rFonts w:ascii="Times New Roman" w:hAnsi="Times New Roman"/>
                <w:color w:val="000000"/>
                <w:sz w:val="24"/>
              </w:rPr>
              <w:t>материальной точки по окружности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https://m.edsoo.ru/TFLJ2C4DN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Принцип относительности Галилея. Инерциальные системы отсчета. Первый закон Ньютона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https://m.edsoo.ru/J6QY7N3WN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Масса тела. Сила. Принцип суперпозиции сил. Второй закон Ньютона для материальной точки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https://m.edsoo.ru/BVTNWTAQH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Третий закон Ньютона для материальных точек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https://m.edsoo.ru/JYL4I4UAN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Закон всемирного тяготения. Сила </w:t>
            </w:r>
            <w:r>
              <w:rPr>
                <w:rFonts w:ascii="Times New Roman" w:hAnsi="Times New Roman"/>
                <w:color w:val="000000"/>
                <w:sz w:val="24"/>
              </w:rPr>
              <w:t>тяжести. Первая космическая скорость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https://m.edsoo.ru/D13D593MU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Сила упругости. Закон Гука. Вес тела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https://m.edsoo.ru/RILVFXEQD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Сила трения. Коэффициент трения. Сила сопротивления при движении тела в жидкости или газе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https://m.edsoo.ru/UZBUPCM5M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Поступательное и вращательное движение абсолютно твёрдого тела. Момент силы. Плечо силы. Условия равновесия твёрдого тела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https://m.edsoo.ru/ID0AU40TS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Импульс материальной точки, системы материальных точек. Импульс силы. Закон сохранения импульса. Реактивное движение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https://m.edsoo.ru/M5JQTKNWC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и мощность силы. Кинетическая энергия материальной̆ точки. Теорема об изменении кинетической̆ энергии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https://m.eds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oo.ru/J1V59L28B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Потенциальная энергия. Потенциальная энергия упруго деформированной пружины. Потенциальная энергия тела вблизи поверхности Земли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https://m.edsoo.ru/RNEXJW4KF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Потенциальные и непотенциальные силы. Связь работы непотенциальных сил с изменением механической энергии системы тел. Закон сохранения механической энергии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https://m.edsoo.ru/DA3QVTOXQ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Лабораторная работа «Исследование связи работы силы с изменением механической энергии тела на примере растяжения резинового жгута»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https://m.edsoo.ru/W1R4R88UG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по теме «Кинематика. Динамика. Законы сохранения в механике»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https://m.edsoo.ru/LNM6EK6YY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положения молекулярно-кинетической теории. Броуновское движение. Диффузия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https://m.edsoo.ru/OEY9VYU2B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 движения и взаимодействия частиц вещества. Модели строения газов, жидкостей и твёрдых тел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https://m.edsoo.ru/AUV2ZDR3X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Масса молекул. Количество вещества. Постоянная Авогадро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https://m.edsoo.ru/FL1BAQD13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Тепловое равновесие. Температура и её измерение. Шкала температур Цельсия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https://m.edsoo.ru/WPNY6QA8Z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Идеальный газ в МКТ. Основное уравнение МКТ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https://m.edsoo.ru/UKJFVSBZO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Абсолютная температура как мера средней кинетической энергии движения молекул. </w:t>
            </w:r>
            <w:r>
              <w:rPr>
                <w:rFonts w:ascii="Times New Roman" w:hAnsi="Times New Roman"/>
                <w:color w:val="000000"/>
                <w:sz w:val="24"/>
              </w:rPr>
              <w:t>Уравнение Менделеева-Клапейрона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https://m.edsoo.ru/BXUDVDG2F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Закон Дальтона. Газовые законы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https://m.edsoo.ru/Y3WB66I3A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Лабораторная работа «Исследование зависимости между параметрами состояния разреженного газа»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https://m.edsoo.ru/35DBLKT96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Изопроцессы в идеальном газе и их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графическое представление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https://m.edsoo.ru/OZJ3KZNJ5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Внутренняя энергия термодинамической системы и способы её изменения. Количество теплоты и работа. Внутренняя энергия </w:t>
            </w:r>
            <w:r>
              <w:rPr>
                <w:rFonts w:ascii="Times New Roman" w:hAnsi="Times New Roman"/>
                <w:color w:val="000000"/>
                <w:sz w:val="24"/>
              </w:rPr>
              <w:t>одноатомного идеального газа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https://m.edsoo.ru/9JQITVXI8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теплопередачи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https://m.edsoo.ru/36JJI2OW9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Удельная </w:t>
            </w:r>
            <w:r>
              <w:rPr>
                <w:rFonts w:ascii="Times New Roman" w:hAnsi="Times New Roman"/>
                <w:color w:val="000000"/>
                <w:sz w:val="24"/>
              </w:rPr>
              <w:t>теплоёмкость вещества. Количество теплоты при теплопередаче. Адиабатный процесс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https://m.edsoo.ru/5K3Y4H86L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Первый закон термодинамики и его применение к изопроцессам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https://m.edsoo.ru/2H06R3GA8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Необратимость процессов в природе. Второй закон термодинамики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https://m.edsoo.ru/S85LWDFT8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Принцип действия и КПД </w:t>
            </w:r>
            <w:r>
              <w:rPr>
                <w:rFonts w:ascii="Times New Roman" w:hAnsi="Times New Roman"/>
                <w:color w:val="000000"/>
                <w:sz w:val="24"/>
              </w:rPr>
              <w:t>тепловой машины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https://m.edsoo.ru/DLCDEAAUC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Цикл Карно и его КПД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https://m.edsoo.ru/4XPSA0V7M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Экологические проблемы </w:t>
            </w:r>
            <w:r>
              <w:rPr>
                <w:rFonts w:ascii="Times New Roman" w:hAnsi="Times New Roman"/>
                <w:color w:val="000000"/>
                <w:sz w:val="24"/>
              </w:rPr>
              <w:t>теплоэнергетики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https://m.edsoo.ru/P07ZMYM8I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Обобщающий урок «Молекулярная физика. Основы термодинамики»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https://m.edsoo.ru/9EKZ0DDWP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по теме «Молекулярная физика. Основы термодинамики»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https://m.edsoo.ru/RCARYE6ZX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Парообразование и конденсация. Испарение и кипение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https://m.edsoo.ru/X48Q078EE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Абсолютная и относительная влажность воздуха. Насыщенный пар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https://m.edsoo.ru/98HVAEBMM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Твёрдое тело. Кристаллические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аморфные тела. Анизотропия свойств кристаллов. Жидкие кристаллы. Современные материалы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https://m.edsoo.ru/JXFWLMZNK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Плавление и кристаллизация. Удельная теплота плавления. Сублимация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https://m.edsoo.ru/OX117G6MR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Уравнение теплового баланса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https://m.edsoo.ru/0IUXGN2I1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Электризация тел. Электрический заряд. Два вида электрических зарядов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https://m.edsoo.ru/QJ2S7WSBM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Проводники, диэлектрики и полупроводники. Закон сохранения электрического заряда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https://m.edsoo.ru/F3YVPQUYH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Взаимодействие зарядов. Закон Кулона. Точечный электрический заряд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https://m.edsoo.ru/5U3BU0THH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Напряжённость электрического поля. Принцип суперпозиции электрических полей. Линии </w:t>
            </w:r>
            <w:r>
              <w:rPr>
                <w:rFonts w:ascii="Times New Roman" w:hAnsi="Times New Roman"/>
                <w:color w:val="000000"/>
                <w:sz w:val="24"/>
              </w:rPr>
              <w:t>напряжённости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https://m.edsoo.ru/9IKAWD2V6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сил электростатического поля. Потенциал. Разность потенциалов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https://m.edsoo.ru/VOPD9ASLF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Проводники и диэлектрики в электростатическом поле. Диэлектрическая проницаемость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https://m.edsoo.ru/12P2S312Z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Электроёмкость. Конденсатор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https://m.edsoo.ru/B1UPRD52W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Электроёмкость плоского конденсатора. Энергия </w:t>
            </w:r>
            <w:r>
              <w:rPr>
                <w:rFonts w:ascii="Times New Roman" w:hAnsi="Times New Roman"/>
                <w:color w:val="000000"/>
                <w:sz w:val="24"/>
              </w:rPr>
              <w:t>заряженного конденсатора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https://m.edsoo.ru/XPUKP82V8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Лабораторная работа "Измерение электроёмкости конденсатора"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https://m.edsoo.ru/PBGM4F845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Принцип действия и применение конденсаторов, копировального аппарата,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струйного принтера. Электростатическая защита. Заземление электроприборов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https://m.edsoo.ru/H3Q9PNHYY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Электрический ток, условия его существования. Постоянный ток. Сила тока. Напряжение. Сопротивление. Закон Ома для участка цепи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https://m.edsoo.ru/D6Y72A4B7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Последовательное, параллельное, смешанное соединение проводников. Лабораторная работа «Изучение смешанного соединения резисторов»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https://m.edsoo.ru/SLKT3UPUR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и мощность электрического тока. Закон Джоуля-Ленца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https://m.edsoo.ru/LE5HA2A3M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Закон Ома для полной (замкнутой) электрической цепи. </w:t>
            </w:r>
            <w:r>
              <w:rPr>
                <w:rFonts w:ascii="Times New Roman" w:hAnsi="Times New Roman"/>
                <w:color w:val="000000"/>
                <w:sz w:val="24"/>
              </w:rPr>
              <w:t>Короткое замыкание. Лабораторная работа «Измерение ЭДС источника тока и его внутреннего сопротивления»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https://m.edsoo.ru/YN5BF7PBS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Контрольная работа по теме "Электродинамика"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/ Всероссийская проверочная работа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https://m.edsoo.ru/MFM6EIE5X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Обобщающий урок «Электродинамика» / Всероссийская проверочная работа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https://m.edsoo.ru/P86MDY07H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Электронная проводимость твёрдых металлов. Зависимость сопротивления металлов от температуры. Сверхпроводимость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https://m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.edsoo.ru/WMNNBQL9H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Электрический ток в вакууме. Свойства электронных пучков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https://m.edsoo.ru/4CCYCJ785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63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Полупроводники, их собственная и примесная проводимость. Свойства </w:t>
            </w:r>
            <w:r>
              <w:rPr>
                <w:rFonts w:ascii="Times New Roman" w:hAnsi="Times New Roman"/>
                <w:color w:val="000000"/>
                <w:sz w:val="24"/>
              </w:rPr>
              <w:t>p—n-перехода. Полупроводниковые приборы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https://m.edsoo.ru/S55A1DQUR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Электрический ток в растворах и расплавах электролитов. Электролитическая диссоциация. Электролиз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https://m.edsoo.ru/QU0QUWV91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Электрический ток в газах. Самостоятельный и несамостоятельный разряд. Молния. Плазма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https://m.edsoo.ru/2VX2KLFQA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Электрические приборы и устройства и их практическое применение. Правила техники безопасности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https://m.edsoo.ru/KJA02KUP5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по теме «Электростатика. Постоянный электрический ток. Токи в различных средах»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https://m.edsoo.ru/PA5KIGWP4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75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Обобщающий урок по темам 10 класса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https://m.edsoo.ru/HL0AT6SNU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458" w:type="dxa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675D3D"/>
        </w:tc>
      </w:tr>
    </w:tbl>
    <w:p w:rsidR="00675D3D" w:rsidRDefault="00675D3D">
      <w:pPr>
        <w:sectPr w:rsidR="00675D3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675D3D" w:rsidRDefault="004F2E5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Ind w:w="-751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687"/>
        <w:gridCol w:w="4478"/>
        <w:gridCol w:w="1092"/>
        <w:gridCol w:w="1841"/>
        <w:gridCol w:w="1910"/>
        <w:gridCol w:w="1347"/>
        <w:gridCol w:w="3436"/>
      </w:tblGrid>
      <w:tr w:rsidR="00675D3D" w:rsidTr="00832E3C">
        <w:trPr>
          <w:trHeight w:val="144"/>
          <w:tblCellSpacing w:w="20" w:type="nil"/>
        </w:trPr>
        <w:tc>
          <w:tcPr>
            <w:tcW w:w="56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459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675D3D" w:rsidRDefault="00675D3D">
            <w:pPr>
              <w:spacing w:after="0"/>
              <w:ind w:left="135"/>
            </w:pPr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5D3D" w:rsidRDefault="00675D3D"/>
        </w:tc>
        <w:tc>
          <w:tcPr>
            <w:tcW w:w="4590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5D3D" w:rsidRDefault="00675D3D"/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675D3D" w:rsidRDefault="00675D3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5D3D" w:rsidRDefault="00675D3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75D3D" w:rsidRDefault="00675D3D"/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Постоянные магниты и их взаимодействие. Магнитное поле. Вектор магнитной индукции. Линии магнитной индукции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https://m.edsoo.ru/4DM0YIJN6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Магнитное поле проводника с током. Опыт Эрстеда. Взаимодействие проводников с током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https://m.edsoo.ru/1L5CT47FX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Лабораторная работа «Изучение магнитного поля катушки с током»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https://m.edsoo.ru/HGHXLNLRZ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Действие </w:t>
            </w:r>
            <w:r>
              <w:rPr>
                <w:rFonts w:ascii="Times New Roman" w:hAnsi="Times New Roman"/>
                <w:color w:val="000000"/>
                <w:sz w:val="24"/>
              </w:rPr>
              <w:t>магнитного поля на проводник с током. Сила Ампера. Лабораторная работа «Исследование действия постоянного магнита на рамку с током»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https://m.edsoo.ru/UVHDISEX4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Действие магнитного поля на </w:t>
            </w:r>
            <w:r>
              <w:rPr>
                <w:rFonts w:ascii="Times New Roman" w:hAnsi="Times New Roman"/>
                <w:color w:val="000000"/>
                <w:sz w:val="24"/>
              </w:rPr>
              <w:t>движущуюся заряженную частицу. Сила Лоренца. Работа силы Лоренца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https://m.edsoo.ru/7ABZQGQC9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Электромагнитная индукция. Поток вектора магнитной индукции. ЭДС индукции. Закон </w:t>
            </w:r>
            <w:r>
              <w:rPr>
                <w:rFonts w:ascii="Times New Roman" w:hAnsi="Times New Roman"/>
                <w:color w:val="000000"/>
                <w:sz w:val="24"/>
              </w:rPr>
              <w:t>электромагнитной индукции Фарадея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https://m.edsoo.ru/VA26C9C3J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Лабораторная работа «Исследование явления электромагнитной индукции»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https://m.edsoo.ru/XZS5MQCBU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Индуктивность. Явление самоиндукции. ЭДС самоиндукции. Энергия магнитного поля катушки с током. Электромагнитное поле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https://m.edsoo.ru/EOT0N8AEA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Технические устройства и их применение: постоянные магниты, электромагниты, электродвигатель, ускорители элементарных частиц, индукционная печь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https://m.edsoo.ru/UWNLFA9L6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Обобщающий урок «Магнитное поле. Электромагнитная индукция»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https://m.edsoo.ru/C0B05BGMC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Контрольная работа по </w:t>
            </w:r>
            <w:r>
              <w:rPr>
                <w:rFonts w:ascii="Times New Roman" w:hAnsi="Times New Roman"/>
                <w:color w:val="000000"/>
                <w:sz w:val="24"/>
              </w:rPr>
              <w:t>теме «Магнитное поле. Электромагнитная индукция»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https://m.edsoo.ru/8X637ELEU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Свободные механические колебания. Гармонические колебания. Уравнение гармонических колебаний. Превращение </w:t>
            </w:r>
            <w:r>
              <w:rPr>
                <w:rFonts w:ascii="Times New Roman" w:hAnsi="Times New Roman"/>
                <w:color w:val="000000"/>
                <w:sz w:val="24"/>
              </w:rPr>
              <w:t>энергии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https://m.edsoo.ru/9Y6GYWEVP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Лабораторная работа «Исследование зависимости периода малых колебаний груза на нити от длины нити и массы груза»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https://m.edsoo.ru/DPZ8KR61C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Колебательный контур. Свободные электромагнитные колебания в идеальном колебательном контуре. Аналогия между механическими и электромагнитными колебаниями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https://m.edsoo.ru/H6JCO5BAD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Формула Томсона. Закон сохранения энергии в идеальном колебательном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контуре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https://m.edsoo.ru/MHNWD2LHU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о затухающих колебаниях. Вынужденные механические колебания. Резонанс. Вынужденные электромагнитные колебания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https://m.edsoo.ru/FMBDWPPG4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Переменный ток. Синусоидальный переменный ток. Мощность переменного тока. Амплитудное и действующее значение силы тока и напряжения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https://m.edsoo.ru/VDEYXRVUI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Трансформатор. </w:t>
            </w:r>
            <w:r>
              <w:rPr>
                <w:rFonts w:ascii="Times New Roman" w:hAnsi="Times New Roman"/>
                <w:color w:val="000000"/>
                <w:sz w:val="24"/>
              </w:rPr>
              <w:t>Производство, передача и потребление электрической энергии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https://m.edsoo.ru/1ZWZUL8QK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Устройство и практическое применение электрического звонка, генератора переменного тока, линий электропередач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https://m.edsoo.ru/93ZI2W4QQ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Экологические риски при производстве электроэнергии. Культура использования электроэнергии в повседневной жизни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https://m.edsoo.ru/3DUNYKWNO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Механические волны, условия распространения. Период. Скорость распространения и длина волны. Поперечные и продольные волны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https://m.edsoo.ru/W2XBOR3HJ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Звук. Скорость звука. Громкость звука. Высота тона. Тембр звука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https://m.edsoo.ru/Z827Q6V7O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Электромагнитные волны, их свойства и скорость. Шкала электромагнитных волн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https://m.edsoo.ru/SWB57C06X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Принципы радиосвязи и телевидения. Развитие средств связи. Радиолокация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https://m.edsoo.ru/2WQTSLGLV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«Колебания и волны»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https://m.edsoo.ru/IHUR0N80B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Прямолинейное распространение света в </w:t>
            </w:r>
            <w:r>
              <w:rPr>
                <w:rFonts w:ascii="Times New Roman" w:hAnsi="Times New Roman"/>
                <w:color w:val="000000"/>
                <w:sz w:val="24"/>
              </w:rPr>
              <w:t>однородной среде. Точечный источник света. Луч света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https://m.edsoo.ru/HUF74NDOW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Отражение света. Законы отражения света. Построение изображений в плоском зеркале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https://m.edsoo.ru/1MBKQM22Z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Преломление света. Полное внутреннее отражение. Предельный угол полного внутреннего отражения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https://m.edsoo.ru/V49RISTRN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Лабораторная работа «Измерение показателя преломления стекла»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https://m.edsoo.ru/J02E1M1DQ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Линзы. </w:t>
            </w:r>
            <w:r>
              <w:rPr>
                <w:rFonts w:ascii="Times New Roman" w:hAnsi="Times New Roman"/>
                <w:color w:val="000000"/>
                <w:sz w:val="24"/>
              </w:rPr>
              <w:t>Построение изображений в линзе. Формула тонкой линзы. Увеличение линзы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https://m.edsoo.ru/W2MMS9KJC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Лабораторная работа «Исследование свойств изображений в линзах»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https://m.edsoo.ru/Q1ZCMW980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Дисперсия света. Сложный состав белого света. Цвет. Лабораторная работа «Наблюдение дисперсии света»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https://m.edsoo.ru/K9OWVKE11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Интерференция света. Дифракция света. Дифракционная решётка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https://m.edsoo.ru/C8LCRSEJI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Поперечность световых </w:t>
            </w:r>
            <w:r>
              <w:rPr>
                <w:rFonts w:ascii="Times New Roman" w:hAnsi="Times New Roman"/>
                <w:color w:val="000000"/>
                <w:sz w:val="24"/>
              </w:rPr>
              <w:t>волн. Поляризация света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https://m.edsoo.ru/Q2I18XYOJ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Оптические приборы и устройства и условия их безопасного применения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https://m.edsoo.ru/M5127JYGT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Границы применимости классической механики. Постулаты специальной теории относительности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https://m.edsoo.ru/P8GB9FJ5N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Относительность одновременности. Замедление времени и сокращение длины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https://m.edsoo.ru/0VLMCN6B2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Энергия и импульс релятивистской частицы. Связь массы с энергией и импульсом. Энергия </w:t>
            </w:r>
            <w:r>
              <w:rPr>
                <w:rFonts w:ascii="Times New Roman" w:hAnsi="Times New Roman"/>
                <w:color w:val="000000"/>
                <w:sz w:val="24"/>
              </w:rPr>
              <w:t>покоя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https://m.edsoo.ru/I90ZY4BUB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«Оптика. Основы специальной теории относительности»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https://m.edsoo.ru/L8689JPLI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Фотоны. Формула Планка. Энергия и импульс фотона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https://m.edsoo.ru/ZL6P16LA0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Открытие и исследование </w:t>
            </w:r>
            <w:r>
              <w:rPr>
                <w:rFonts w:ascii="Times New Roman" w:hAnsi="Times New Roman"/>
                <w:color w:val="000000"/>
                <w:sz w:val="24"/>
              </w:rPr>
              <w:t>фотоэффекта. Опыты А. Г. Столетова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https://m.edsoo.ru/PGL5XXSRO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Законы фотоэффекта. Уравнение Эйнштейна для фотоэффекта. «Красная граница» фотоэффекта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https://m.edsoo.ru/YLCK77OG8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Давление света. Опыты П. Н. Лебедева. Химическое действие света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https://m.edsoo.ru/EGO6ZQ1SA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Технические </w:t>
            </w:r>
            <w:r>
              <w:rPr>
                <w:rFonts w:ascii="Times New Roman" w:hAnsi="Times New Roman"/>
                <w:color w:val="000000"/>
                <w:sz w:val="24"/>
              </w:rPr>
              <w:t>устройства и практическое применение: фотоэлемент, фотодатчик, солнечная батарея, светодиод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https://m.edsoo.ru/UFQDRSL5M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45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 по теме «Элементы квантовой оптики»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https://m.edsoo.ru/ZE73A67B1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Модель атома Томсона. Опыты Резерфорда по рассеянию α-частиц. Планетарная модель атома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https://m.edsoo.ru/FIC11P0HN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Постулаты Бора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https://m.edsoo.ru/6X7GFHZ9X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Излучение и поглощение фотонов при переходе атома с одного уровня энергии на другой. Виды спектров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https://m.edsoo.ru/NN8BHZYBE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Волновые свойства частиц. Волны де Бройля. Корпускулярно-волновой дуализм. Спонтанное и вынужденное излучение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https://m.edsoo.ru/J710TLFCO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Открытие радиоактивности. Опыты Резерфорда по определению состава радиоактивного излучения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https://m.edsoo.ru/TSJFUU3TP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Свойства альфа-, бета-, гамма-излучения. Влияние радиоактивности на живые организмы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https://m.edsoo.ru/UOIRQS0Z5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Открытие протона и нейтрона. Изотопы. Альфа-распад. Электронный и позитронный бета-распад. Гамма-излучение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https://m.edsoo.ru/H2XIHOG3E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Энергия связи нуклонов в ядре. Ядерные реакции. Ядерный реактор. Проблемы, перспективы, экологические аспекты ядерной энергетики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https://m.edsoo.ru/CFJYJSSIG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Элементарные частицы. Открытие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позитрона. Методы наблюдения и регистрации элементарных частиц. Круглый стол «Фундаментальные взаимодействия. Единство физической картины мира»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https://m.edsoo.ru/SUC62U4OA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Этапы развития астрономии. Прикладное и мировоззренческое значение астрономии. Вид звёздного неба. Созвездия, яркие звёзды, планеты, их видимое движение. </w:t>
            </w:r>
            <w:r>
              <w:rPr>
                <w:rFonts w:ascii="Times New Roman" w:hAnsi="Times New Roman"/>
                <w:color w:val="000000"/>
                <w:sz w:val="24"/>
              </w:rPr>
              <w:t>Солнечная система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https://m.edsoo.ru/5PXS2I9VY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Солнце. Солнечная активность. Источник энергии Солнца и звёзд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https://m.edsoo.ru/1JZR54JA0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Звёзды, их основные характеристики. Звёзды главной последовательности. Внутреннее строение звёзд. Современные представления о происхождении и эволюции Солнца и звёзд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https://m.edsoo.ru/GGD3W74Z0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Млечный Путь — наша Галактика. Положение и движение Солнца в Галактике. Галактики. Чёрные дыры в ядрах галактик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https://m.edsoo.ru/L2U4S1HU2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Вселенная. Разбегание галактик. Теория Большого взрыва. Реликтовое излучение. Метагалактика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https://m.edsoo.ru/9IWRLVWNN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Нерешенные проблемы астрономии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https://m.edsoo.ru/LJHNL2MCF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Контрольная работа «Элементы астрономии и </w:t>
            </w:r>
            <w:r>
              <w:rPr>
                <w:rFonts w:ascii="Times New Roman" w:hAnsi="Times New Roman"/>
                <w:color w:val="000000"/>
                <w:sz w:val="24"/>
              </w:rPr>
              <w:t>астрофизики»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https://m.edsoo.ru/TXTTCT488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62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Обобщающий урок. Роль физики и астрономии в экономической, технологической, социальной и этической сферах деятельности человека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https://m.edsoo.ru/WNJ5CRXYD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Обобщающий урок. Роль и место физики и астрономии в современной научной картине мира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https://m.edsoo.ru/2PFPB28UF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Обобщающий урок. Роль физической теории в формировании представлений о физической картине мира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https://m.edsoo.ru/Y29SVPCVR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Обобщающий урок. Место физической картины мира в общем ряду современных естественно-научных представлений о природе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https://m.edsoo.ru/LKNUIKHZH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Магнитное поле. Электромагнитная индукция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https://m.edsoo.ru/EVMFIQTP6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Оптика. </w:t>
            </w:r>
            <w:r>
              <w:rPr>
                <w:rFonts w:ascii="Times New Roman" w:hAnsi="Times New Roman"/>
                <w:color w:val="000000"/>
                <w:sz w:val="24"/>
              </w:rPr>
              <w:t>Основы специальной теории относительности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https://m.edsoo.ru/E5ABJRK8L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67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Резерный урок. Квантовая физика. Элементы астрономии и астрофизики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75D3D" w:rsidRDefault="00675D3D">
            <w:pPr>
              <w:spacing w:after="0"/>
              <w:ind w:left="135"/>
            </w:pPr>
          </w:p>
        </w:tc>
        <w:tc>
          <w:tcPr>
            <w:tcW w:w="3436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https://m.edsoo.ru/RARQLVO2J</w:t>
              </w:r>
            </w:hyperlink>
          </w:p>
        </w:tc>
      </w:tr>
      <w:tr w:rsidR="00675D3D" w:rsidTr="00832E3C">
        <w:trPr>
          <w:trHeight w:val="144"/>
          <w:tblCellSpacing w:w="20" w:type="nil"/>
        </w:trPr>
        <w:tc>
          <w:tcPr>
            <w:tcW w:w="5157" w:type="dxa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0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75D3D" w:rsidRDefault="004F2E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75D3D" w:rsidRDefault="00675D3D"/>
        </w:tc>
      </w:tr>
    </w:tbl>
    <w:p w:rsidR="00675D3D" w:rsidRDefault="00675D3D">
      <w:pPr>
        <w:sectPr w:rsidR="00675D3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F2E57" w:rsidRDefault="004F2E57" w:rsidP="00832E3C">
      <w:pPr>
        <w:spacing w:before="199" w:after="199"/>
        <w:ind w:left="120"/>
      </w:pPr>
      <w:bookmarkStart w:id="12" w:name="_GoBack"/>
      <w:bookmarkEnd w:id="11"/>
      <w:bookmarkEnd w:id="12"/>
    </w:p>
    <w:sectPr w:rsidR="004F2E57" w:rsidSect="00832E3C">
      <w:pgSz w:w="11906" w:h="16383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14CBA"/>
    <w:multiLevelType w:val="multilevel"/>
    <w:tmpl w:val="8E2A662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EEA704A"/>
    <w:multiLevelType w:val="multilevel"/>
    <w:tmpl w:val="4FACCF9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B6674FD"/>
    <w:multiLevelType w:val="multilevel"/>
    <w:tmpl w:val="BF2C872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hideSpellingErrors/>
  <w:proofState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675D3D"/>
    <w:rsid w:val="004F2E57"/>
    <w:rsid w:val="00675D3D"/>
    <w:rsid w:val="00832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52530"/>
  <w15:docId w15:val="{A5A77E9F-BF5D-4087-8822-379287422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IHUR0N80B" TargetMode="External"/><Relationship Id="rId21" Type="http://schemas.openxmlformats.org/officeDocument/2006/relationships/hyperlink" Target="https://m.edsoo.ru/HSBEAO0EA" TargetMode="External"/><Relationship Id="rId42" Type="http://schemas.openxmlformats.org/officeDocument/2006/relationships/hyperlink" Target="https://m.edsoo.ru/DA3QVTOXQ" TargetMode="External"/><Relationship Id="rId63" Type="http://schemas.openxmlformats.org/officeDocument/2006/relationships/hyperlink" Target="https://m.edsoo.ru/RCARYE6ZX" TargetMode="External"/><Relationship Id="rId84" Type="http://schemas.openxmlformats.org/officeDocument/2006/relationships/hyperlink" Target="https://m.edsoo.ru/P86MDY07H" TargetMode="External"/><Relationship Id="rId138" Type="http://schemas.openxmlformats.org/officeDocument/2006/relationships/hyperlink" Target="https://m.edsoo.ru/FIC11P0HN" TargetMode="External"/><Relationship Id="rId159" Type="http://schemas.openxmlformats.org/officeDocument/2006/relationships/hyperlink" Target="https://m.edsoo.ru/E5ABJRK8L" TargetMode="External"/><Relationship Id="rId107" Type="http://schemas.openxmlformats.org/officeDocument/2006/relationships/hyperlink" Target="https://m.edsoo.ru/MHNWD2LHU" TargetMode="External"/><Relationship Id="rId11" Type="http://schemas.openxmlformats.org/officeDocument/2006/relationships/hyperlink" Target="https://m.edsoo.ru/HK6KL6RS9" TargetMode="External"/><Relationship Id="rId32" Type="http://schemas.openxmlformats.org/officeDocument/2006/relationships/hyperlink" Target="https://m.edsoo.ru/J6QY7N3WN" TargetMode="External"/><Relationship Id="rId53" Type="http://schemas.openxmlformats.org/officeDocument/2006/relationships/hyperlink" Target="https://m.edsoo.ru/OZJ3KZNJ5" TargetMode="External"/><Relationship Id="rId74" Type="http://schemas.openxmlformats.org/officeDocument/2006/relationships/hyperlink" Target="https://m.edsoo.ru/12P2S312Z" TargetMode="External"/><Relationship Id="rId128" Type="http://schemas.openxmlformats.org/officeDocument/2006/relationships/hyperlink" Target="https://m.edsoo.ru/P8GB9FJ5N" TargetMode="External"/><Relationship Id="rId149" Type="http://schemas.openxmlformats.org/officeDocument/2006/relationships/hyperlink" Target="https://m.edsoo.ru/GGD3W74Z0" TargetMode="External"/><Relationship Id="rId5" Type="http://schemas.openxmlformats.org/officeDocument/2006/relationships/image" Target="media/image1.jpeg"/><Relationship Id="rId95" Type="http://schemas.openxmlformats.org/officeDocument/2006/relationships/hyperlink" Target="https://m.edsoo.ru/HGHXLNLRZ" TargetMode="External"/><Relationship Id="rId160" Type="http://schemas.openxmlformats.org/officeDocument/2006/relationships/hyperlink" Target="https://m.edsoo.ru/RARQLVO2J" TargetMode="External"/><Relationship Id="rId22" Type="http://schemas.openxmlformats.org/officeDocument/2006/relationships/hyperlink" Target="https://m.edsoo.ru/97MC9DZXQ" TargetMode="External"/><Relationship Id="rId43" Type="http://schemas.openxmlformats.org/officeDocument/2006/relationships/hyperlink" Target="https://m.edsoo.ru/W1R4R88UG" TargetMode="External"/><Relationship Id="rId64" Type="http://schemas.openxmlformats.org/officeDocument/2006/relationships/hyperlink" Target="https://m.edsoo.ru/X48Q078EE" TargetMode="External"/><Relationship Id="rId118" Type="http://schemas.openxmlformats.org/officeDocument/2006/relationships/hyperlink" Target="https://m.edsoo.ru/HUF74NDOW" TargetMode="External"/><Relationship Id="rId139" Type="http://schemas.openxmlformats.org/officeDocument/2006/relationships/hyperlink" Target="https://m.edsoo.ru/6X7GFHZ9X" TargetMode="External"/><Relationship Id="rId85" Type="http://schemas.openxmlformats.org/officeDocument/2006/relationships/hyperlink" Target="https://m.edsoo.ru/WMNNBQL9H" TargetMode="External"/><Relationship Id="rId150" Type="http://schemas.openxmlformats.org/officeDocument/2006/relationships/hyperlink" Target="https://m.edsoo.ru/L2U4S1HU2" TargetMode="External"/><Relationship Id="rId12" Type="http://schemas.openxmlformats.org/officeDocument/2006/relationships/hyperlink" Target="https://m.edsoo.ru/HSM355JCH" TargetMode="External"/><Relationship Id="rId17" Type="http://schemas.openxmlformats.org/officeDocument/2006/relationships/hyperlink" Target="https://m.edsoo.ru/WQT6385V1" TargetMode="External"/><Relationship Id="rId33" Type="http://schemas.openxmlformats.org/officeDocument/2006/relationships/hyperlink" Target="https://m.edsoo.ru/BVTNWTAQH" TargetMode="External"/><Relationship Id="rId38" Type="http://schemas.openxmlformats.org/officeDocument/2006/relationships/hyperlink" Target="https://m.edsoo.ru/ID0AU40TS" TargetMode="External"/><Relationship Id="rId59" Type="http://schemas.openxmlformats.org/officeDocument/2006/relationships/hyperlink" Target="https://m.edsoo.ru/DLCDEAAUC" TargetMode="External"/><Relationship Id="rId103" Type="http://schemas.openxmlformats.org/officeDocument/2006/relationships/hyperlink" Target="https://m.edsoo.ru/8X637ELEU" TargetMode="External"/><Relationship Id="rId108" Type="http://schemas.openxmlformats.org/officeDocument/2006/relationships/hyperlink" Target="https://m.edsoo.ru/FMBDWPPG4" TargetMode="External"/><Relationship Id="rId124" Type="http://schemas.openxmlformats.org/officeDocument/2006/relationships/hyperlink" Target="https://m.edsoo.ru/K9OWVKE11" TargetMode="External"/><Relationship Id="rId129" Type="http://schemas.openxmlformats.org/officeDocument/2006/relationships/hyperlink" Target="https://m.edsoo.ru/0VLMCN6B2" TargetMode="External"/><Relationship Id="rId54" Type="http://schemas.openxmlformats.org/officeDocument/2006/relationships/hyperlink" Target="https://m.edsoo.ru/9JQITVXI8" TargetMode="External"/><Relationship Id="rId70" Type="http://schemas.openxmlformats.org/officeDocument/2006/relationships/hyperlink" Target="https://m.edsoo.ru/F3YVPQUYH" TargetMode="External"/><Relationship Id="rId75" Type="http://schemas.openxmlformats.org/officeDocument/2006/relationships/hyperlink" Target="https://m.edsoo.ru/B1UPRD52W" TargetMode="External"/><Relationship Id="rId91" Type="http://schemas.openxmlformats.org/officeDocument/2006/relationships/hyperlink" Target="https://m.edsoo.ru/PA5KIGWP4" TargetMode="External"/><Relationship Id="rId96" Type="http://schemas.openxmlformats.org/officeDocument/2006/relationships/hyperlink" Target="https://m.edsoo.ru/UVHDISEX4" TargetMode="External"/><Relationship Id="rId140" Type="http://schemas.openxmlformats.org/officeDocument/2006/relationships/hyperlink" Target="https://m.edsoo.ru/NN8BHZYBE" TargetMode="External"/><Relationship Id="rId145" Type="http://schemas.openxmlformats.org/officeDocument/2006/relationships/hyperlink" Target="https://m.edsoo.ru/CFJYJSSIG" TargetMode="External"/><Relationship Id="rId16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m.edsoo.ru/AV1AWVNQ0" TargetMode="External"/><Relationship Id="rId23" Type="http://schemas.openxmlformats.org/officeDocument/2006/relationships/hyperlink" Target="https://m.edsoo.ru/3EOD6KXI9" TargetMode="External"/><Relationship Id="rId28" Type="http://schemas.openxmlformats.org/officeDocument/2006/relationships/hyperlink" Target="https://m.edsoo.ru/L8IPY2JEZ" TargetMode="External"/><Relationship Id="rId49" Type="http://schemas.openxmlformats.org/officeDocument/2006/relationships/hyperlink" Target="https://m.edsoo.ru/UKJFVSBZO" TargetMode="External"/><Relationship Id="rId114" Type="http://schemas.openxmlformats.org/officeDocument/2006/relationships/hyperlink" Target="https://m.edsoo.ru/Z827Q6V7O" TargetMode="External"/><Relationship Id="rId119" Type="http://schemas.openxmlformats.org/officeDocument/2006/relationships/hyperlink" Target="https://m.edsoo.ru/1MBKQM22Z" TargetMode="External"/><Relationship Id="rId44" Type="http://schemas.openxmlformats.org/officeDocument/2006/relationships/hyperlink" Target="https://m.edsoo.ru/LNM6EK6YY" TargetMode="External"/><Relationship Id="rId60" Type="http://schemas.openxmlformats.org/officeDocument/2006/relationships/hyperlink" Target="https://m.edsoo.ru/4XPSA0V7M" TargetMode="External"/><Relationship Id="rId65" Type="http://schemas.openxmlformats.org/officeDocument/2006/relationships/hyperlink" Target="https://m.edsoo.ru/98HVAEBMM" TargetMode="External"/><Relationship Id="rId81" Type="http://schemas.openxmlformats.org/officeDocument/2006/relationships/hyperlink" Target="https://m.edsoo.ru/LE5HA2A3M" TargetMode="External"/><Relationship Id="rId86" Type="http://schemas.openxmlformats.org/officeDocument/2006/relationships/hyperlink" Target="https://m.edsoo.ru/4CCYCJ785" TargetMode="External"/><Relationship Id="rId130" Type="http://schemas.openxmlformats.org/officeDocument/2006/relationships/hyperlink" Target="https://m.edsoo.ru/I90ZY4BUB" TargetMode="External"/><Relationship Id="rId135" Type="http://schemas.openxmlformats.org/officeDocument/2006/relationships/hyperlink" Target="https://m.edsoo.ru/EGO6ZQ1SA" TargetMode="External"/><Relationship Id="rId151" Type="http://schemas.openxmlformats.org/officeDocument/2006/relationships/hyperlink" Target="https://m.edsoo.ru/9IWRLVWNN" TargetMode="External"/><Relationship Id="rId156" Type="http://schemas.openxmlformats.org/officeDocument/2006/relationships/hyperlink" Target="https://m.edsoo.ru/Y29SVPCVR" TargetMode="External"/><Relationship Id="rId13" Type="http://schemas.openxmlformats.org/officeDocument/2006/relationships/hyperlink" Target="https://m.edsoo.ru/LSRP72QLI" TargetMode="External"/><Relationship Id="rId18" Type="http://schemas.openxmlformats.org/officeDocument/2006/relationships/hyperlink" Target="https://m.edsoo.ru/TUP0IURXM" TargetMode="External"/><Relationship Id="rId39" Type="http://schemas.openxmlformats.org/officeDocument/2006/relationships/hyperlink" Target="https://m.edsoo.ru/M5JQTKNWC" TargetMode="External"/><Relationship Id="rId109" Type="http://schemas.openxmlformats.org/officeDocument/2006/relationships/hyperlink" Target="https://m.edsoo.ru/VDEYXRVUI" TargetMode="External"/><Relationship Id="rId34" Type="http://schemas.openxmlformats.org/officeDocument/2006/relationships/hyperlink" Target="https://m.edsoo.ru/JYL4I4UAN" TargetMode="External"/><Relationship Id="rId50" Type="http://schemas.openxmlformats.org/officeDocument/2006/relationships/hyperlink" Target="https://m.edsoo.ru/BXUDVDG2F" TargetMode="External"/><Relationship Id="rId55" Type="http://schemas.openxmlformats.org/officeDocument/2006/relationships/hyperlink" Target="https://m.edsoo.ru/36JJI2OW9" TargetMode="External"/><Relationship Id="rId76" Type="http://schemas.openxmlformats.org/officeDocument/2006/relationships/hyperlink" Target="https://m.edsoo.ru/XPUKP82V8" TargetMode="External"/><Relationship Id="rId97" Type="http://schemas.openxmlformats.org/officeDocument/2006/relationships/hyperlink" Target="https://m.edsoo.ru/7ABZQGQC9" TargetMode="External"/><Relationship Id="rId104" Type="http://schemas.openxmlformats.org/officeDocument/2006/relationships/hyperlink" Target="https://m.edsoo.ru/9Y6GYWEVP" TargetMode="External"/><Relationship Id="rId120" Type="http://schemas.openxmlformats.org/officeDocument/2006/relationships/hyperlink" Target="https://m.edsoo.ru/V49RISTRN" TargetMode="External"/><Relationship Id="rId125" Type="http://schemas.openxmlformats.org/officeDocument/2006/relationships/hyperlink" Target="https://m.edsoo.ru/C8LCRSEJI" TargetMode="External"/><Relationship Id="rId141" Type="http://schemas.openxmlformats.org/officeDocument/2006/relationships/hyperlink" Target="https://m.edsoo.ru/J710TLFCO" TargetMode="External"/><Relationship Id="rId146" Type="http://schemas.openxmlformats.org/officeDocument/2006/relationships/hyperlink" Target="https://m.edsoo.ru/SUC62U4OA" TargetMode="External"/><Relationship Id="rId7" Type="http://schemas.openxmlformats.org/officeDocument/2006/relationships/hyperlink" Target="https://m.edsoo.ru/SN02MCWXU" TargetMode="External"/><Relationship Id="rId71" Type="http://schemas.openxmlformats.org/officeDocument/2006/relationships/hyperlink" Target="https://m.edsoo.ru/5U3BU0THH" TargetMode="External"/><Relationship Id="rId92" Type="http://schemas.openxmlformats.org/officeDocument/2006/relationships/hyperlink" Target="https://m.edsoo.ru/HL0AT6SNU" TargetMode="External"/><Relationship Id="rId162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openxmlformats.org/officeDocument/2006/relationships/hyperlink" Target="https://m.edsoo.ru/MDIDKJ0UB" TargetMode="External"/><Relationship Id="rId24" Type="http://schemas.openxmlformats.org/officeDocument/2006/relationships/hyperlink" Target="https://m.edsoo.ru/O2JEGZCIM" TargetMode="External"/><Relationship Id="rId40" Type="http://schemas.openxmlformats.org/officeDocument/2006/relationships/hyperlink" Target="https://m.edsoo.ru/J1V59L28B" TargetMode="External"/><Relationship Id="rId45" Type="http://schemas.openxmlformats.org/officeDocument/2006/relationships/hyperlink" Target="https://m.edsoo.ru/OEY9VYU2B" TargetMode="External"/><Relationship Id="rId66" Type="http://schemas.openxmlformats.org/officeDocument/2006/relationships/hyperlink" Target="https://m.edsoo.ru/JXFWLMZNK" TargetMode="External"/><Relationship Id="rId87" Type="http://schemas.openxmlformats.org/officeDocument/2006/relationships/hyperlink" Target="https://m.edsoo.ru/S55A1DQUR" TargetMode="External"/><Relationship Id="rId110" Type="http://schemas.openxmlformats.org/officeDocument/2006/relationships/hyperlink" Target="https://m.edsoo.ru/1ZWZUL8QK" TargetMode="External"/><Relationship Id="rId115" Type="http://schemas.openxmlformats.org/officeDocument/2006/relationships/hyperlink" Target="https://m.edsoo.ru/SWB57C06X" TargetMode="External"/><Relationship Id="rId131" Type="http://schemas.openxmlformats.org/officeDocument/2006/relationships/hyperlink" Target="https://m.edsoo.ru/L8689JPLI" TargetMode="External"/><Relationship Id="rId136" Type="http://schemas.openxmlformats.org/officeDocument/2006/relationships/hyperlink" Target="https://m.edsoo.ru/UFQDRSL5M" TargetMode="External"/><Relationship Id="rId157" Type="http://schemas.openxmlformats.org/officeDocument/2006/relationships/hyperlink" Target="https://m.edsoo.ru/LKNUIKHZH" TargetMode="External"/><Relationship Id="rId61" Type="http://schemas.openxmlformats.org/officeDocument/2006/relationships/hyperlink" Target="https://m.edsoo.ru/P07ZMYM8I" TargetMode="External"/><Relationship Id="rId82" Type="http://schemas.openxmlformats.org/officeDocument/2006/relationships/hyperlink" Target="https://m.edsoo.ru/YN5BF7PBS" TargetMode="External"/><Relationship Id="rId152" Type="http://schemas.openxmlformats.org/officeDocument/2006/relationships/hyperlink" Target="https://m.edsoo.ru/LJHNL2MCF" TargetMode="External"/><Relationship Id="rId19" Type="http://schemas.openxmlformats.org/officeDocument/2006/relationships/hyperlink" Target="https://m.edsoo.ru/A0UC0VDK2" TargetMode="External"/><Relationship Id="rId14" Type="http://schemas.openxmlformats.org/officeDocument/2006/relationships/hyperlink" Target="https://m.edsoo.ru/GEWTDQXWW" TargetMode="External"/><Relationship Id="rId30" Type="http://schemas.openxmlformats.org/officeDocument/2006/relationships/hyperlink" Target="https://m.edsoo.ru/MXPLZIX8J" TargetMode="External"/><Relationship Id="rId35" Type="http://schemas.openxmlformats.org/officeDocument/2006/relationships/hyperlink" Target="https://m.edsoo.ru/D13D593MU" TargetMode="External"/><Relationship Id="rId56" Type="http://schemas.openxmlformats.org/officeDocument/2006/relationships/hyperlink" Target="https://m.edsoo.ru/5K3Y4H86L" TargetMode="External"/><Relationship Id="rId77" Type="http://schemas.openxmlformats.org/officeDocument/2006/relationships/hyperlink" Target="https://m.edsoo.ru/PBGM4F845" TargetMode="External"/><Relationship Id="rId100" Type="http://schemas.openxmlformats.org/officeDocument/2006/relationships/hyperlink" Target="https://m.edsoo.ru/EOT0N8AEA" TargetMode="External"/><Relationship Id="rId105" Type="http://schemas.openxmlformats.org/officeDocument/2006/relationships/hyperlink" Target="https://m.edsoo.ru/DPZ8KR61C" TargetMode="External"/><Relationship Id="rId126" Type="http://schemas.openxmlformats.org/officeDocument/2006/relationships/hyperlink" Target="https://m.edsoo.ru/Q2I18XYOJ" TargetMode="External"/><Relationship Id="rId147" Type="http://schemas.openxmlformats.org/officeDocument/2006/relationships/hyperlink" Target="https://m.edsoo.ru/5PXS2I9VY" TargetMode="External"/><Relationship Id="rId8" Type="http://schemas.openxmlformats.org/officeDocument/2006/relationships/hyperlink" Target="https://m.edsoo.ru/RML6BX3PU" TargetMode="External"/><Relationship Id="rId51" Type="http://schemas.openxmlformats.org/officeDocument/2006/relationships/hyperlink" Target="https://m.edsoo.ru/Y3WB66I3A" TargetMode="External"/><Relationship Id="rId72" Type="http://schemas.openxmlformats.org/officeDocument/2006/relationships/hyperlink" Target="https://m.edsoo.ru/9IKAWD2V6" TargetMode="External"/><Relationship Id="rId93" Type="http://schemas.openxmlformats.org/officeDocument/2006/relationships/hyperlink" Target="https://m.edsoo.ru/4DM0YIJN6" TargetMode="External"/><Relationship Id="rId98" Type="http://schemas.openxmlformats.org/officeDocument/2006/relationships/hyperlink" Target="https://m.edsoo.ru/VA26C9C3J" TargetMode="External"/><Relationship Id="rId121" Type="http://schemas.openxmlformats.org/officeDocument/2006/relationships/hyperlink" Target="https://m.edsoo.ru/J02E1M1DQ" TargetMode="External"/><Relationship Id="rId142" Type="http://schemas.openxmlformats.org/officeDocument/2006/relationships/hyperlink" Target="https://m.edsoo.ru/TSJFUU3TP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m.edsoo.ru/YXGQSPM1P" TargetMode="External"/><Relationship Id="rId46" Type="http://schemas.openxmlformats.org/officeDocument/2006/relationships/hyperlink" Target="https://m.edsoo.ru/AUV2ZDR3X" TargetMode="External"/><Relationship Id="rId67" Type="http://schemas.openxmlformats.org/officeDocument/2006/relationships/hyperlink" Target="https://m.edsoo.ru/OX117G6MR" TargetMode="External"/><Relationship Id="rId116" Type="http://schemas.openxmlformats.org/officeDocument/2006/relationships/hyperlink" Target="https://m.edsoo.ru/2WQTSLGLV" TargetMode="External"/><Relationship Id="rId137" Type="http://schemas.openxmlformats.org/officeDocument/2006/relationships/hyperlink" Target="https://m.edsoo.ru/ZE73A67B1" TargetMode="External"/><Relationship Id="rId158" Type="http://schemas.openxmlformats.org/officeDocument/2006/relationships/hyperlink" Target="https://m.edsoo.ru/EVMFIQTP6" TargetMode="External"/><Relationship Id="rId20" Type="http://schemas.openxmlformats.org/officeDocument/2006/relationships/hyperlink" Target="https://m.edsoo.ru/8W0VAWQRS" TargetMode="External"/><Relationship Id="rId41" Type="http://schemas.openxmlformats.org/officeDocument/2006/relationships/hyperlink" Target="https://m.edsoo.ru/RNEXJW4KF" TargetMode="External"/><Relationship Id="rId62" Type="http://schemas.openxmlformats.org/officeDocument/2006/relationships/hyperlink" Target="https://m.edsoo.ru/9EKZ0DDWP" TargetMode="External"/><Relationship Id="rId83" Type="http://schemas.openxmlformats.org/officeDocument/2006/relationships/hyperlink" Target="https://m.edsoo.ru/MFM6EIE5X" TargetMode="External"/><Relationship Id="rId88" Type="http://schemas.openxmlformats.org/officeDocument/2006/relationships/hyperlink" Target="https://m.edsoo.ru/QU0QUWV91" TargetMode="External"/><Relationship Id="rId111" Type="http://schemas.openxmlformats.org/officeDocument/2006/relationships/hyperlink" Target="https://m.edsoo.ru/93ZI2W4QQ" TargetMode="External"/><Relationship Id="rId132" Type="http://schemas.openxmlformats.org/officeDocument/2006/relationships/hyperlink" Target="https://m.edsoo.ru/ZL6P16LA0" TargetMode="External"/><Relationship Id="rId153" Type="http://schemas.openxmlformats.org/officeDocument/2006/relationships/hyperlink" Target="https://m.edsoo.ru/TXTTCT488" TargetMode="External"/><Relationship Id="rId15" Type="http://schemas.openxmlformats.org/officeDocument/2006/relationships/hyperlink" Target="https://m.edsoo.ru/Z2Q39ONG8" TargetMode="External"/><Relationship Id="rId36" Type="http://schemas.openxmlformats.org/officeDocument/2006/relationships/hyperlink" Target="https://m.edsoo.ru/RILVFXEQD" TargetMode="External"/><Relationship Id="rId57" Type="http://schemas.openxmlformats.org/officeDocument/2006/relationships/hyperlink" Target="https://m.edsoo.ru/2H06R3GA8" TargetMode="External"/><Relationship Id="rId106" Type="http://schemas.openxmlformats.org/officeDocument/2006/relationships/hyperlink" Target="https://m.edsoo.ru/H6JCO5BAD" TargetMode="External"/><Relationship Id="rId127" Type="http://schemas.openxmlformats.org/officeDocument/2006/relationships/hyperlink" Target="https://m.edsoo.ru/M5127JYGT" TargetMode="External"/><Relationship Id="rId10" Type="http://schemas.openxmlformats.org/officeDocument/2006/relationships/hyperlink" Target="https://m.edsoo.ru/HRGV8NOPE" TargetMode="External"/><Relationship Id="rId31" Type="http://schemas.openxmlformats.org/officeDocument/2006/relationships/hyperlink" Target="https://m.edsoo.ru/TFLJ2C4DN" TargetMode="External"/><Relationship Id="rId52" Type="http://schemas.openxmlformats.org/officeDocument/2006/relationships/hyperlink" Target="https://m.edsoo.ru/35DBLKT96" TargetMode="External"/><Relationship Id="rId73" Type="http://schemas.openxmlformats.org/officeDocument/2006/relationships/hyperlink" Target="https://m.edsoo.ru/VOPD9ASLF" TargetMode="External"/><Relationship Id="rId78" Type="http://schemas.openxmlformats.org/officeDocument/2006/relationships/hyperlink" Target="https://m.edsoo.ru/H3Q9PNHYY" TargetMode="External"/><Relationship Id="rId94" Type="http://schemas.openxmlformats.org/officeDocument/2006/relationships/hyperlink" Target="https://m.edsoo.ru/1L5CT47FX" TargetMode="External"/><Relationship Id="rId99" Type="http://schemas.openxmlformats.org/officeDocument/2006/relationships/hyperlink" Target="https://m.edsoo.ru/XZS5MQCBU" TargetMode="External"/><Relationship Id="rId101" Type="http://schemas.openxmlformats.org/officeDocument/2006/relationships/hyperlink" Target="https://m.edsoo.ru/UWNLFA9L6" TargetMode="External"/><Relationship Id="rId122" Type="http://schemas.openxmlformats.org/officeDocument/2006/relationships/hyperlink" Target="https://m.edsoo.ru/W2MMS9KJC" TargetMode="External"/><Relationship Id="rId143" Type="http://schemas.openxmlformats.org/officeDocument/2006/relationships/hyperlink" Target="https://m.edsoo.ru/UOIRQS0Z5" TargetMode="External"/><Relationship Id="rId148" Type="http://schemas.openxmlformats.org/officeDocument/2006/relationships/hyperlink" Target="https://m.edsoo.ru/1JZR54JA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86NRCXHA7" TargetMode="External"/><Relationship Id="rId26" Type="http://schemas.openxmlformats.org/officeDocument/2006/relationships/hyperlink" Target="https://m.edsoo.ru/8HSXWFFVO" TargetMode="External"/><Relationship Id="rId47" Type="http://schemas.openxmlformats.org/officeDocument/2006/relationships/hyperlink" Target="https://m.edsoo.ru/FL1BAQD13" TargetMode="External"/><Relationship Id="rId68" Type="http://schemas.openxmlformats.org/officeDocument/2006/relationships/hyperlink" Target="https://m.edsoo.ru/0IUXGN2I1" TargetMode="External"/><Relationship Id="rId89" Type="http://schemas.openxmlformats.org/officeDocument/2006/relationships/hyperlink" Target="https://m.edsoo.ru/2VX2KLFQA" TargetMode="External"/><Relationship Id="rId112" Type="http://schemas.openxmlformats.org/officeDocument/2006/relationships/hyperlink" Target="https://m.edsoo.ru/3DUNYKWNO" TargetMode="External"/><Relationship Id="rId133" Type="http://schemas.openxmlformats.org/officeDocument/2006/relationships/hyperlink" Target="https://m.edsoo.ru/PGL5XXSRO" TargetMode="External"/><Relationship Id="rId154" Type="http://schemas.openxmlformats.org/officeDocument/2006/relationships/hyperlink" Target="https://m.edsoo.ru/WNJ5CRXYD" TargetMode="External"/><Relationship Id="rId16" Type="http://schemas.openxmlformats.org/officeDocument/2006/relationships/hyperlink" Target="https://m.edsoo.ru/3TLNQKPG6" TargetMode="External"/><Relationship Id="rId37" Type="http://schemas.openxmlformats.org/officeDocument/2006/relationships/hyperlink" Target="https://m.edsoo.ru/UZBUPCM5M" TargetMode="External"/><Relationship Id="rId58" Type="http://schemas.openxmlformats.org/officeDocument/2006/relationships/hyperlink" Target="https://m.edsoo.ru/S85LWDFT8" TargetMode="External"/><Relationship Id="rId79" Type="http://schemas.openxmlformats.org/officeDocument/2006/relationships/hyperlink" Target="https://m.edsoo.ru/D6Y72A4B7" TargetMode="External"/><Relationship Id="rId102" Type="http://schemas.openxmlformats.org/officeDocument/2006/relationships/hyperlink" Target="https://m.edsoo.ru/C0B05BGMC" TargetMode="External"/><Relationship Id="rId123" Type="http://schemas.openxmlformats.org/officeDocument/2006/relationships/hyperlink" Target="https://m.edsoo.ru/Q1ZCMW980" TargetMode="External"/><Relationship Id="rId144" Type="http://schemas.openxmlformats.org/officeDocument/2006/relationships/hyperlink" Target="https://m.edsoo.ru/H2XIHOG3E" TargetMode="External"/><Relationship Id="rId90" Type="http://schemas.openxmlformats.org/officeDocument/2006/relationships/hyperlink" Target="https://m.edsoo.ru/KJA02KUP5" TargetMode="External"/><Relationship Id="rId27" Type="http://schemas.openxmlformats.org/officeDocument/2006/relationships/hyperlink" Target="https://m.edsoo.ru/RSOA0V5ZX" TargetMode="External"/><Relationship Id="rId48" Type="http://schemas.openxmlformats.org/officeDocument/2006/relationships/hyperlink" Target="https://m.edsoo.ru/WPNY6QA8Z" TargetMode="External"/><Relationship Id="rId69" Type="http://schemas.openxmlformats.org/officeDocument/2006/relationships/hyperlink" Target="https://m.edsoo.ru/QJ2S7WSBM" TargetMode="External"/><Relationship Id="rId113" Type="http://schemas.openxmlformats.org/officeDocument/2006/relationships/hyperlink" Target="https://m.edsoo.ru/W2XBOR3HJ" TargetMode="External"/><Relationship Id="rId134" Type="http://schemas.openxmlformats.org/officeDocument/2006/relationships/hyperlink" Target="https://m.edsoo.ru/YLCK77OG8" TargetMode="External"/><Relationship Id="rId80" Type="http://schemas.openxmlformats.org/officeDocument/2006/relationships/hyperlink" Target="https://m.edsoo.ru/SLKT3UPUR" TargetMode="External"/><Relationship Id="rId155" Type="http://schemas.openxmlformats.org/officeDocument/2006/relationships/hyperlink" Target="https://m.edsoo.ru/2PFPB28U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12195</Words>
  <Characters>69518</Characters>
  <Application>Microsoft Office Word</Application>
  <DocSecurity>0</DocSecurity>
  <Lines>579</Lines>
  <Paragraphs>163</Paragraphs>
  <ScaleCrop>false</ScaleCrop>
  <Company/>
  <LinksUpToDate>false</LinksUpToDate>
  <CharactersWithSpaces>81550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Зайцева</cp:lastModifiedBy>
  <cp:revision>2</cp:revision>
  <dcterms:created xsi:type="dcterms:W3CDTF">2026-10-06T18:03:00Z</dcterms:created>
  <dcterms:modified xsi:type="dcterms:W3CDTF">2026-10-06T18:08:00Z</dcterms:modified>
</cp:coreProperties>
</file>